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5C5638" w14:paraId="68843534" w14:textId="77777777" w:rsidTr="005329A4">
        <w:tc>
          <w:tcPr>
            <w:tcW w:w="3082" w:type="dxa"/>
            <w:gridSpan w:val="2"/>
            <w:vAlign w:val="center"/>
          </w:tcPr>
          <w:p w14:paraId="7A81890D" w14:textId="77777777" w:rsidR="005C5638" w:rsidRDefault="005C5638" w:rsidP="005329A4">
            <w:pPr>
              <w:jc w:val="center"/>
            </w:pPr>
            <w:r>
              <w:rPr>
                <w:noProof/>
                <w:lang w:val="en-US"/>
              </w:rPr>
              <w:drawing>
                <wp:inline distT="0" distB="0" distL="0" distR="0" wp14:anchorId="3EB1444C" wp14:editId="3195F618">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5673BE85" w14:textId="77777777" w:rsidR="005C5638" w:rsidRDefault="005C5638" w:rsidP="005329A4"/>
        </w:tc>
        <w:tc>
          <w:tcPr>
            <w:tcW w:w="2546" w:type="dxa"/>
            <w:vMerge w:val="restart"/>
            <w:vAlign w:val="center"/>
          </w:tcPr>
          <w:p w14:paraId="3160C577" w14:textId="77777777" w:rsidR="005C5638" w:rsidRDefault="005C5638" w:rsidP="005329A4">
            <w:r>
              <w:rPr>
                <w:noProof/>
                <w:lang w:val="en-US"/>
              </w:rPr>
              <w:drawing>
                <wp:inline distT="0" distB="0" distL="0" distR="0" wp14:anchorId="610ED26E" wp14:editId="10ABAC64">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5C5638" w14:paraId="5B289862" w14:textId="77777777" w:rsidTr="005329A4">
        <w:tc>
          <w:tcPr>
            <w:tcW w:w="3082" w:type="dxa"/>
            <w:gridSpan w:val="2"/>
            <w:vAlign w:val="center"/>
          </w:tcPr>
          <w:p w14:paraId="32F9F6F7" w14:textId="77777777" w:rsidR="005C5638" w:rsidRPr="00F403FB" w:rsidRDefault="005C5638" w:rsidP="005329A4">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3A842ADC" w14:textId="77777777" w:rsidR="005C5638" w:rsidRPr="00CD218A" w:rsidRDefault="005C5638" w:rsidP="005329A4">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7B6D1E8C" w14:textId="77777777" w:rsidR="005C5638" w:rsidRDefault="005C5638" w:rsidP="005329A4"/>
        </w:tc>
        <w:tc>
          <w:tcPr>
            <w:tcW w:w="2546" w:type="dxa"/>
            <w:vMerge/>
            <w:vAlign w:val="center"/>
          </w:tcPr>
          <w:p w14:paraId="2439DEE4" w14:textId="77777777" w:rsidR="005C5638" w:rsidRDefault="005C5638" w:rsidP="005329A4"/>
        </w:tc>
      </w:tr>
      <w:tr w:rsidR="005C5638" w14:paraId="0919D29B" w14:textId="77777777" w:rsidTr="005329A4">
        <w:tc>
          <w:tcPr>
            <w:tcW w:w="636" w:type="dxa"/>
            <w:vAlign w:val="center"/>
          </w:tcPr>
          <w:p w14:paraId="3F6AD359" w14:textId="77777777" w:rsidR="005C5638" w:rsidRDefault="005C5638" w:rsidP="005329A4">
            <w:r>
              <w:rPr>
                <w:noProof/>
                <w:lang w:val="en-US"/>
              </w:rPr>
              <w:drawing>
                <wp:inline distT="0" distB="0" distL="0" distR="0" wp14:anchorId="2501376B" wp14:editId="3AB7DB77">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003ADED1" w14:textId="77777777" w:rsidR="005C5638" w:rsidRDefault="005C5638" w:rsidP="005329A4">
            <w:r w:rsidRPr="00F403FB">
              <w:rPr>
                <w:rFonts w:ascii="Times New Roman" w:hAnsi="Times New Roman" w:cs="Times New Roman"/>
              </w:rPr>
              <w:t>GRAD KARLOVAC</w:t>
            </w:r>
          </w:p>
        </w:tc>
        <w:tc>
          <w:tcPr>
            <w:tcW w:w="3434" w:type="dxa"/>
            <w:vAlign w:val="center"/>
          </w:tcPr>
          <w:p w14:paraId="6D82B776" w14:textId="77777777" w:rsidR="005C5638" w:rsidRDefault="005C5638" w:rsidP="005329A4"/>
        </w:tc>
        <w:tc>
          <w:tcPr>
            <w:tcW w:w="2546" w:type="dxa"/>
            <w:vMerge/>
            <w:vAlign w:val="center"/>
          </w:tcPr>
          <w:p w14:paraId="4AC52B45" w14:textId="77777777" w:rsidR="005C5638" w:rsidRDefault="005C5638" w:rsidP="005329A4"/>
        </w:tc>
      </w:tr>
    </w:tbl>
    <w:p w14:paraId="2F20A1AC" w14:textId="281CF263" w:rsidR="005C5638" w:rsidRDefault="005C5638" w:rsidP="0083039A">
      <w:pPr>
        <w:spacing w:after="0" w:line="240" w:lineRule="auto"/>
        <w:rPr>
          <w:rFonts w:ascii="Times New Roman" w:hAnsi="Times New Roman" w:cs="Times New Roman"/>
          <w:color w:val="000000"/>
          <w:szCs w:val="20"/>
        </w:rPr>
      </w:pPr>
    </w:p>
    <w:p w14:paraId="6473141B" w14:textId="1631D78A" w:rsidR="0083039A" w:rsidRPr="00C42A54" w:rsidRDefault="0083039A" w:rsidP="0083039A">
      <w:pPr>
        <w:spacing w:after="0" w:line="240" w:lineRule="auto"/>
        <w:rPr>
          <w:rFonts w:ascii="Times New Roman" w:hAnsi="Times New Roman" w:cs="Times New Roman"/>
        </w:rPr>
      </w:pPr>
      <w:r w:rsidRPr="00C42A54">
        <w:rPr>
          <w:rFonts w:ascii="Times New Roman" w:hAnsi="Times New Roman" w:cs="Times New Roman"/>
          <w:color w:val="000000"/>
        </w:rPr>
        <w:t>GRADSKO VIJEĆE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2DD73410" w14:textId="6D904525" w:rsidR="0083039A" w:rsidRPr="00C42A54" w:rsidRDefault="0083039A" w:rsidP="0083039A">
      <w:pPr>
        <w:spacing w:after="0" w:line="240" w:lineRule="auto"/>
        <w:jc w:val="both"/>
        <w:rPr>
          <w:rFonts w:ascii="Times New Roman" w:hAnsi="Times New Roman" w:cs="Times New Roman"/>
        </w:rPr>
      </w:pPr>
      <w:r w:rsidRPr="00C42A54">
        <w:rPr>
          <w:rFonts w:ascii="Times New Roman" w:hAnsi="Times New Roman" w:cs="Times New Roman"/>
        </w:rPr>
        <w:t>KLASA:</w:t>
      </w:r>
      <w:r w:rsidR="00596A57">
        <w:rPr>
          <w:rFonts w:ascii="Times New Roman" w:hAnsi="Times New Roman" w:cs="Times New Roman"/>
        </w:rPr>
        <w:t xml:space="preserve"> 021-05/20-01/04</w:t>
      </w:r>
      <w:r w:rsidRPr="00C42A54">
        <w:rPr>
          <w:rFonts w:ascii="Times New Roman" w:hAnsi="Times New Roman" w:cs="Times New Roman"/>
        </w:rPr>
        <w:tab/>
      </w:r>
      <w:r w:rsidRPr="00C42A54">
        <w:rPr>
          <w:rFonts w:ascii="Times New Roman" w:hAnsi="Times New Roman" w:cs="Times New Roman"/>
        </w:rPr>
        <w:tab/>
      </w:r>
      <w:r w:rsidRPr="00C42A54">
        <w:rPr>
          <w:rFonts w:ascii="Times New Roman" w:hAnsi="Times New Roman" w:cs="Times New Roman"/>
        </w:rPr>
        <w:tab/>
      </w:r>
      <w:r w:rsidRPr="00C42A54">
        <w:rPr>
          <w:rFonts w:ascii="Times New Roman" w:hAnsi="Times New Roman" w:cs="Times New Roman"/>
        </w:rPr>
        <w:tab/>
      </w:r>
      <w:r w:rsidRPr="00C42A54">
        <w:rPr>
          <w:rFonts w:ascii="Times New Roman" w:hAnsi="Times New Roman" w:cs="Times New Roman"/>
        </w:rPr>
        <w:tab/>
      </w:r>
    </w:p>
    <w:p w14:paraId="29F54C5A" w14:textId="3881BE95" w:rsidR="00596A57" w:rsidRDefault="0083039A" w:rsidP="00D03145">
      <w:pPr>
        <w:spacing w:after="0" w:line="240" w:lineRule="auto"/>
        <w:jc w:val="both"/>
        <w:rPr>
          <w:rFonts w:ascii="Times New Roman" w:hAnsi="Times New Roman" w:cs="Times New Roman"/>
        </w:rPr>
      </w:pPr>
      <w:r w:rsidRPr="00C42A54">
        <w:rPr>
          <w:rFonts w:ascii="Times New Roman" w:hAnsi="Times New Roman" w:cs="Times New Roman"/>
        </w:rPr>
        <w:t>URBROJ:</w:t>
      </w:r>
      <w:r w:rsidR="00596A57">
        <w:rPr>
          <w:rFonts w:ascii="Times New Roman" w:hAnsi="Times New Roman" w:cs="Times New Roman"/>
        </w:rPr>
        <w:t xml:space="preserve"> 2133/01-01/01-20-6</w:t>
      </w:r>
      <w:r w:rsidRPr="00C42A54">
        <w:rPr>
          <w:rFonts w:ascii="Times New Roman" w:hAnsi="Times New Roman" w:cs="Times New Roman"/>
        </w:rPr>
        <w:tab/>
      </w:r>
      <w:r w:rsidR="003567FB">
        <w:rPr>
          <w:rFonts w:ascii="Times New Roman" w:hAnsi="Times New Roman" w:cs="Times New Roman"/>
        </w:rPr>
        <w:tab/>
      </w:r>
      <w:r w:rsidR="00596A57">
        <w:rPr>
          <w:rFonts w:ascii="Times New Roman" w:hAnsi="Times New Roman" w:cs="Times New Roman"/>
        </w:rPr>
        <w:tab/>
      </w:r>
      <w:r w:rsidR="00596A57">
        <w:rPr>
          <w:rFonts w:ascii="Times New Roman" w:hAnsi="Times New Roman" w:cs="Times New Roman"/>
        </w:rPr>
        <w:tab/>
      </w:r>
      <w:r w:rsidR="00596A57">
        <w:rPr>
          <w:rFonts w:ascii="Times New Roman" w:hAnsi="Times New Roman" w:cs="Times New Roman"/>
        </w:rPr>
        <w:tab/>
      </w:r>
      <w:r w:rsidR="00596A57">
        <w:rPr>
          <w:rFonts w:ascii="Times New Roman" w:hAnsi="Times New Roman" w:cs="Times New Roman"/>
        </w:rPr>
        <w:tab/>
      </w:r>
      <w:r w:rsidR="00596A57">
        <w:rPr>
          <w:rFonts w:ascii="Times New Roman" w:hAnsi="Times New Roman" w:cs="Times New Roman"/>
        </w:rPr>
        <w:tab/>
        <w:t>GGK br. 7/20</w:t>
      </w:r>
    </w:p>
    <w:p w14:paraId="556612F6" w14:textId="12406580" w:rsidR="002C2FF4" w:rsidRDefault="0083039A" w:rsidP="00D03145">
      <w:pPr>
        <w:spacing w:after="0" w:line="240" w:lineRule="auto"/>
        <w:jc w:val="both"/>
        <w:rPr>
          <w:rFonts w:ascii="Times New Roman" w:hAnsi="Times New Roman" w:cs="Times New Roman"/>
        </w:rPr>
      </w:pPr>
      <w:r w:rsidRPr="00C42A54">
        <w:rPr>
          <w:rFonts w:ascii="Times New Roman" w:hAnsi="Times New Roman" w:cs="Times New Roman"/>
        </w:rPr>
        <w:t xml:space="preserve">Karlovac, </w:t>
      </w:r>
      <w:r w:rsidR="00596A57">
        <w:rPr>
          <w:rFonts w:ascii="Times New Roman" w:hAnsi="Times New Roman" w:cs="Times New Roman"/>
        </w:rPr>
        <w:t>12. svibnja 2020.god.</w:t>
      </w:r>
    </w:p>
    <w:p w14:paraId="24183171" w14:textId="77777777" w:rsidR="00D03145" w:rsidRDefault="00D03145" w:rsidP="00D03145">
      <w:pPr>
        <w:spacing w:after="0" w:line="240" w:lineRule="auto"/>
        <w:jc w:val="both"/>
        <w:rPr>
          <w:rFonts w:ascii="Times New Roman" w:eastAsia="Times New Roman" w:hAnsi="Times New Roman" w:cs="Times New Roman"/>
        </w:rPr>
      </w:pPr>
    </w:p>
    <w:p w14:paraId="0BC571E5" w14:textId="49EC7FEE" w:rsidR="00B035E9" w:rsidRPr="00B035E9" w:rsidRDefault="00B035E9" w:rsidP="00B035E9">
      <w:pPr>
        <w:jc w:val="both"/>
        <w:rPr>
          <w:rFonts w:ascii="Times New Roman" w:eastAsia="Times New Roman" w:hAnsi="Times New Roman" w:cs="Times New Roman"/>
        </w:rPr>
      </w:pPr>
      <w:r w:rsidRPr="00B035E9">
        <w:rPr>
          <w:rFonts w:ascii="Times New Roman" w:eastAsia="Times New Roman" w:hAnsi="Times New Roman" w:cs="Times New Roman"/>
        </w:rPr>
        <w:t>Temeljem članka 10. stavka 1. i članka 12. stavka 1. Zakona o poljoprivrednom zemljištu (“Narodne novine” br. 20/18</w:t>
      </w:r>
      <w:r w:rsidR="00E31AC6">
        <w:rPr>
          <w:rFonts w:ascii="Times New Roman" w:eastAsia="Times New Roman" w:hAnsi="Times New Roman" w:cs="Times New Roman"/>
        </w:rPr>
        <w:t>,</w:t>
      </w:r>
      <w:r w:rsidRPr="00B035E9">
        <w:rPr>
          <w:rFonts w:ascii="Times New Roman" w:eastAsia="Times New Roman" w:hAnsi="Times New Roman" w:cs="Times New Roman"/>
        </w:rPr>
        <w:t xml:space="preserve"> 115/18</w:t>
      </w:r>
      <w:r w:rsidR="00E31AC6">
        <w:rPr>
          <w:rFonts w:ascii="Times New Roman" w:eastAsia="Times New Roman" w:hAnsi="Times New Roman" w:cs="Times New Roman"/>
        </w:rPr>
        <w:t xml:space="preserve"> i 98/19</w:t>
      </w:r>
      <w:r w:rsidRPr="00B035E9">
        <w:rPr>
          <w:rFonts w:ascii="Times New Roman" w:eastAsia="Times New Roman" w:hAnsi="Times New Roman" w:cs="Times New Roman"/>
        </w:rPr>
        <w:t xml:space="preserve">), članka 4. stavka 1. Pravilnika o agerotehničkim mjerama (“Narodne novine” br. 22/19), te članka 34. i članka 97. Statuta Grada Karlovca (“Glasnik Grada Karlovca” br. 01/15 – Potpuni tekst, 3/18 i 13/18), Gradsko vijeće Grada Karlovca na </w:t>
      </w:r>
      <w:r w:rsidR="00596A57">
        <w:rPr>
          <w:rFonts w:ascii="Times New Roman" w:eastAsia="Times New Roman" w:hAnsi="Times New Roman" w:cs="Times New Roman"/>
        </w:rPr>
        <w:t>35.</w:t>
      </w:r>
      <w:r w:rsidRPr="00B035E9">
        <w:rPr>
          <w:rFonts w:ascii="Times New Roman" w:eastAsia="Times New Roman" w:hAnsi="Times New Roman" w:cs="Times New Roman"/>
        </w:rPr>
        <w:t xml:space="preserve"> sjednici održanoj dana </w:t>
      </w:r>
      <w:r w:rsidR="00596A57">
        <w:rPr>
          <w:rFonts w:ascii="Times New Roman" w:eastAsia="Times New Roman" w:hAnsi="Times New Roman" w:cs="Times New Roman"/>
        </w:rPr>
        <w:t xml:space="preserve">12. svibnja </w:t>
      </w:r>
      <w:r w:rsidRPr="00B035E9">
        <w:rPr>
          <w:rFonts w:ascii="Times New Roman" w:eastAsia="Times New Roman" w:hAnsi="Times New Roman" w:cs="Times New Roman"/>
        </w:rPr>
        <w:t>20</w:t>
      </w:r>
      <w:r w:rsidR="00351256">
        <w:rPr>
          <w:rFonts w:ascii="Times New Roman" w:eastAsia="Times New Roman" w:hAnsi="Times New Roman" w:cs="Times New Roman"/>
        </w:rPr>
        <w:t>20</w:t>
      </w:r>
      <w:r w:rsidRPr="00B035E9">
        <w:rPr>
          <w:rFonts w:ascii="Times New Roman" w:eastAsia="Times New Roman" w:hAnsi="Times New Roman" w:cs="Times New Roman"/>
        </w:rPr>
        <w:t>.god. donijelo je</w:t>
      </w:r>
    </w:p>
    <w:p w14:paraId="4F34FEF1" w14:textId="77777777" w:rsidR="00B035E9" w:rsidRPr="00B035E9" w:rsidRDefault="00B035E9" w:rsidP="00B035E9">
      <w:pPr>
        <w:spacing w:after="0" w:line="240" w:lineRule="auto"/>
        <w:jc w:val="center"/>
        <w:rPr>
          <w:rFonts w:ascii="Times New Roman" w:eastAsia="Times New Roman" w:hAnsi="Times New Roman" w:cs="Times New Roman"/>
          <w:b/>
        </w:rPr>
      </w:pPr>
      <w:r w:rsidRPr="00B035E9">
        <w:rPr>
          <w:rFonts w:ascii="Times New Roman" w:eastAsia="Times New Roman" w:hAnsi="Times New Roman" w:cs="Times New Roman"/>
          <w:b/>
        </w:rPr>
        <w:t>ODLUKU</w:t>
      </w:r>
    </w:p>
    <w:p w14:paraId="3F25560B" w14:textId="77777777" w:rsidR="00B035E9" w:rsidRPr="00B035E9" w:rsidRDefault="00B035E9" w:rsidP="00B035E9">
      <w:pPr>
        <w:spacing w:after="0" w:line="240" w:lineRule="auto"/>
        <w:jc w:val="center"/>
        <w:rPr>
          <w:rFonts w:ascii="Times New Roman" w:eastAsia="Times New Roman" w:hAnsi="Times New Roman" w:cs="Times New Roman"/>
          <w:b/>
        </w:rPr>
      </w:pPr>
      <w:r w:rsidRPr="00B035E9">
        <w:rPr>
          <w:rFonts w:ascii="Times New Roman" w:eastAsia="Times New Roman" w:hAnsi="Times New Roman" w:cs="Times New Roman"/>
          <w:b/>
        </w:rPr>
        <w:t>o agrotehničkim mjerama i mjerama za uređivanje i održavanje</w:t>
      </w:r>
    </w:p>
    <w:p w14:paraId="1662AC74" w14:textId="77777777" w:rsidR="00B035E9" w:rsidRPr="00B035E9" w:rsidRDefault="00B035E9" w:rsidP="00B035E9">
      <w:pPr>
        <w:spacing w:after="0" w:line="240" w:lineRule="auto"/>
        <w:jc w:val="center"/>
        <w:rPr>
          <w:rFonts w:ascii="Times New Roman" w:eastAsia="Times New Roman" w:hAnsi="Times New Roman" w:cs="Times New Roman"/>
          <w:b/>
        </w:rPr>
      </w:pPr>
      <w:r w:rsidRPr="00B035E9">
        <w:rPr>
          <w:rFonts w:ascii="Times New Roman" w:eastAsia="Times New Roman" w:hAnsi="Times New Roman" w:cs="Times New Roman"/>
          <w:b/>
        </w:rPr>
        <w:t>poljoprivrednih rudina, na području Grada Karlovca</w:t>
      </w:r>
    </w:p>
    <w:p w14:paraId="627EAA6A" w14:textId="77777777" w:rsidR="00B035E9" w:rsidRPr="00B035E9" w:rsidRDefault="00B035E9" w:rsidP="00B035E9">
      <w:pPr>
        <w:spacing w:after="0" w:line="240" w:lineRule="auto"/>
        <w:jc w:val="both"/>
        <w:rPr>
          <w:rFonts w:ascii="Times New Roman" w:eastAsia="Times New Roman" w:hAnsi="Times New Roman" w:cs="Times New Roman"/>
        </w:rPr>
      </w:pPr>
    </w:p>
    <w:p w14:paraId="6CA371BC" w14:textId="77777777" w:rsidR="00B035E9" w:rsidRPr="00B035E9" w:rsidRDefault="00B035E9" w:rsidP="00B035E9">
      <w:pPr>
        <w:spacing w:after="0" w:line="240" w:lineRule="auto"/>
        <w:jc w:val="both"/>
        <w:rPr>
          <w:rFonts w:ascii="Times New Roman" w:eastAsia="Times New Roman" w:hAnsi="Times New Roman" w:cs="Times New Roman"/>
        </w:rPr>
      </w:pPr>
    </w:p>
    <w:p w14:paraId="554F36CD" w14:textId="77777777" w:rsidR="00B035E9" w:rsidRPr="00B035E9" w:rsidRDefault="00B035E9" w:rsidP="00B035E9">
      <w:pPr>
        <w:spacing w:after="0" w:line="240" w:lineRule="auto"/>
        <w:jc w:val="both"/>
        <w:rPr>
          <w:rFonts w:ascii="Times New Roman" w:eastAsia="Times New Roman" w:hAnsi="Times New Roman" w:cs="Times New Roman"/>
          <w:b/>
        </w:rPr>
      </w:pPr>
      <w:r w:rsidRPr="00B035E9">
        <w:rPr>
          <w:rFonts w:ascii="Times New Roman" w:eastAsia="Times New Roman" w:hAnsi="Times New Roman" w:cs="Times New Roman"/>
          <w:b/>
        </w:rPr>
        <w:t>I</w:t>
      </w:r>
      <w:r w:rsidRPr="00B035E9">
        <w:rPr>
          <w:rFonts w:ascii="Times New Roman" w:eastAsia="Times New Roman" w:hAnsi="Times New Roman" w:cs="Times New Roman"/>
          <w:b/>
        </w:rPr>
        <w:tab/>
        <w:t>OPĆE ODREDBE</w:t>
      </w:r>
    </w:p>
    <w:p w14:paraId="5AF639E7" w14:textId="77777777" w:rsidR="00B035E9" w:rsidRPr="00B035E9" w:rsidRDefault="00B035E9" w:rsidP="00B035E9">
      <w:pPr>
        <w:spacing w:after="0" w:line="240" w:lineRule="auto"/>
        <w:jc w:val="both"/>
        <w:rPr>
          <w:rFonts w:ascii="Times New Roman" w:eastAsia="Times New Roman" w:hAnsi="Times New Roman" w:cs="Times New Roman"/>
          <w:b/>
        </w:rPr>
      </w:pPr>
    </w:p>
    <w:p w14:paraId="33182E2F"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1.</w:t>
      </w:r>
    </w:p>
    <w:p w14:paraId="2AD2C71E" w14:textId="2B5A68CB" w:rsidR="00B035E9" w:rsidRPr="00B035E9" w:rsidRDefault="00B035E9" w:rsidP="00D2173F">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Ovom Odlukom propisuju se potrebne agrotehničke mjere koje moraju provoditi vlasnici i posjednici poljoprivrednog zemljišta u slučajevima u kojima bi propuštanje tih mjera nanijelo štetu, onemogućilo ili smanjilo poljoprivrednu proizvodnju i mjere za uređivanje i održavanje poljoprivrednih rudina.</w:t>
      </w:r>
    </w:p>
    <w:p w14:paraId="732D9F3D"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2.</w:t>
      </w:r>
    </w:p>
    <w:p w14:paraId="3842E318" w14:textId="1D473293"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 xml:space="preserve">Poljoprivrednim zemljištem </w:t>
      </w:r>
      <w:r w:rsidR="002C2FF4">
        <w:rPr>
          <w:rFonts w:ascii="Times New Roman" w:eastAsia="Times New Roman" w:hAnsi="Times New Roman" w:cs="Times New Roman"/>
        </w:rPr>
        <w:t xml:space="preserve">u smislu ove Odluke </w:t>
      </w:r>
      <w:r w:rsidRPr="00B035E9">
        <w:rPr>
          <w:rFonts w:ascii="Times New Roman" w:eastAsia="Times New Roman" w:hAnsi="Times New Roman" w:cs="Times New Roman"/>
        </w:rPr>
        <w:t>smatraju se poljoprivredne površine koje su po načinu uporabe u katastru opisane kao: oranice, vrtovi, livade, pašnjaci, voćnjaci, vinogradi, ribnjaci, trstici i močvare, kao i drugo zemljište koje se može privesti poljoprivrednoj proizvodnji.</w:t>
      </w:r>
    </w:p>
    <w:p w14:paraId="790ED3FA" w14:textId="4528FA73" w:rsidR="00B035E9" w:rsidRPr="00B035E9" w:rsidRDefault="002C2FF4" w:rsidP="00B035E9">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P</w:t>
      </w:r>
      <w:r w:rsidR="00B035E9" w:rsidRPr="00B035E9">
        <w:rPr>
          <w:rFonts w:ascii="Times New Roman" w:eastAsia="Times New Roman" w:hAnsi="Times New Roman" w:cs="Times New Roman"/>
        </w:rPr>
        <w:t xml:space="preserve">oljoprivrednim rudinama </w:t>
      </w:r>
      <w:r>
        <w:rPr>
          <w:rFonts w:ascii="Times New Roman" w:eastAsia="Times New Roman" w:hAnsi="Times New Roman" w:cs="Times New Roman"/>
        </w:rPr>
        <w:t xml:space="preserve">u smislu ove Odluke </w:t>
      </w:r>
      <w:r w:rsidR="00B035E9" w:rsidRPr="00B035E9">
        <w:rPr>
          <w:rFonts w:ascii="Times New Roman" w:eastAsia="Times New Roman" w:hAnsi="Times New Roman" w:cs="Times New Roman"/>
        </w:rPr>
        <w:t>podrazumijevaju se parcele na određenom lokalitetu odnosno zaokružena cjelina parcela.</w:t>
      </w:r>
    </w:p>
    <w:p w14:paraId="48E709DE" w14:textId="4A31E512" w:rsid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Poljskim putem u smislu ove Odluke</w:t>
      </w:r>
      <w:r w:rsidR="002C2FF4">
        <w:rPr>
          <w:rFonts w:ascii="Times New Roman" w:eastAsia="Times New Roman" w:hAnsi="Times New Roman" w:cs="Times New Roman"/>
        </w:rPr>
        <w:t xml:space="preserve"> smatra se put koji se koristi za promet ili prilaz poljoprivrednom zemljištu, a kojim se koristi veći broj korisnika.</w:t>
      </w:r>
    </w:p>
    <w:p w14:paraId="1D11AD4B" w14:textId="77777777" w:rsidR="002C2FF4" w:rsidRPr="00B035E9" w:rsidRDefault="002C2FF4" w:rsidP="00B035E9">
      <w:pPr>
        <w:spacing w:after="0" w:line="240" w:lineRule="auto"/>
        <w:ind w:firstLine="720"/>
        <w:jc w:val="both"/>
        <w:rPr>
          <w:rFonts w:ascii="Times New Roman" w:eastAsia="Times New Roman" w:hAnsi="Times New Roman" w:cs="Times New Roman"/>
        </w:rPr>
      </w:pPr>
    </w:p>
    <w:p w14:paraId="627260CA"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3.</w:t>
      </w:r>
    </w:p>
    <w:p w14:paraId="58F808BD"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 xml:space="preserve">Poljoprivredno zemljište u građevinskom području koristi se do privođenja nepoljoprivrednoj namjeni kao poljoprivredno zemljište  i mora se održavati sposobnim za poljoprivrednu proizvodnju. </w:t>
      </w:r>
    </w:p>
    <w:p w14:paraId="3E740EF4" w14:textId="77777777" w:rsidR="00B035E9" w:rsidRPr="00B035E9" w:rsidRDefault="00B035E9" w:rsidP="00B035E9">
      <w:pPr>
        <w:spacing w:after="0" w:line="240" w:lineRule="auto"/>
        <w:jc w:val="both"/>
        <w:rPr>
          <w:rFonts w:ascii="Times New Roman" w:eastAsia="Times New Roman" w:hAnsi="Times New Roman" w:cs="Times New Roman"/>
          <w:color w:val="000000"/>
        </w:rPr>
      </w:pPr>
      <w:r w:rsidRPr="00B035E9">
        <w:rPr>
          <w:rFonts w:ascii="Times New Roman" w:eastAsia="Times New Roman" w:hAnsi="Times New Roman" w:cs="Times New Roman"/>
          <w:color w:val="000000"/>
        </w:rPr>
        <w:tab/>
        <w:t>Pod održavanjem poljoprivrednog zemljišta sposobnim za poljoprivrednu proizvodnju smatra se sprječavanje njegove zakorovljenosti i obrastanje višegodišnjim raslinjem, kao i smanjenje njegove plodnosti.</w:t>
      </w:r>
    </w:p>
    <w:p w14:paraId="7D408976" w14:textId="77777777" w:rsidR="00B035E9" w:rsidRPr="00B035E9" w:rsidRDefault="00B035E9" w:rsidP="00B035E9">
      <w:pPr>
        <w:spacing w:after="0" w:line="240" w:lineRule="auto"/>
        <w:jc w:val="both"/>
        <w:rPr>
          <w:rFonts w:ascii="Times New Roman" w:eastAsia="Times New Roman" w:hAnsi="Times New Roman" w:cs="Times New Roman"/>
          <w:b/>
        </w:rPr>
      </w:pPr>
    </w:p>
    <w:p w14:paraId="2FE67319" w14:textId="77777777" w:rsidR="00B035E9" w:rsidRPr="00B035E9" w:rsidRDefault="00B035E9" w:rsidP="00B035E9">
      <w:pPr>
        <w:spacing w:after="0" w:line="240" w:lineRule="auto"/>
        <w:jc w:val="both"/>
        <w:rPr>
          <w:rFonts w:ascii="Times New Roman" w:eastAsia="Times New Roman" w:hAnsi="Times New Roman" w:cs="Times New Roman"/>
          <w:b/>
        </w:rPr>
      </w:pPr>
      <w:r w:rsidRPr="00B035E9">
        <w:rPr>
          <w:rFonts w:ascii="Times New Roman" w:eastAsia="Times New Roman" w:hAnsi="Times New Roman" w:cs="Times New Roman"/>
          <w:b/>
        </w:rPr>
        <w:t>II</w:t>
      </w:r>
      <w:r w:rsidRPr="00B035E9">
        <w:rPr>
          <w:rFonts w:ascii="Times New Roman" w:eastAsia="Times New Roman" w:hAnsi="Times New Roman" w:cs="Times New Roman"/>
          <w:b/>
        </w:rPr>
        <w:tab/>
        <w:t>AGROTEHNIČKE MJERE</w:t>
      </w:r>
    </w:p>
    <w:p w14:paraId="36DA4A0B"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4.</w:t>
      </w:r>
    </w:p>
    <w:p w14:paraId="6F57582B"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Agrotehničkim mjerama  u smislu članka 1. ove Odluke smatraju se:</w:t>
      </w:r>
    </w:p>
    <w:p w14:paraId="04DE511A" w14:textId="77777777" w:rsidR="00B035E9" w:rsidRPr="00B035E9" w:rsidRDefault="00B035E9" w:rsidP="00B035E9">
      <w:pPr>
        <w:numPr>
          <w:ilvl w:val="0"/>
          <w:numId w:val="7"/>
        </w:numPr>
        <w:tabs>
          <w:tab w:val="num" w:pos="426"/>
        </w:tabs>
        <w:spacing w:after="0" w:line="240" w:lineRule="auto"/>
        <w:ind w:left="1418" w:hanging="295"/>
        <w:jc w:val="both"/>
        <w:rPr>
          <w:rFonts w:ascii="Times New Roman" w:eastAsia="Times New Roman" w:hAnsi="Times New Roman" w:cs="Times New Roman"/>
        </w:rPr>
      </w:pPr>
      <w:r w:rsidRPr="00B035E9">
        <w:rPr>
          <w:rFonts w:ascii="Times New Roman" w:eastAsia="Times New Roman" w:hAnsi="Times New Roman" w:cs="Times New Roman"/>
        </w:rPr>
        <w:t>minimalna razina obrade i održavanja poljoprivrednog zemljišta povoljnim za uzgoj biljaka,</w:t>
      </w:r>
    </w:p>
    <w:p w14:paraId="5FDA0013" w14:textId="77777777" w:rsidR="00B035E9" w:rsidRPr="00B035E9" w:rsidRDefault="00B035E9" w:rsidP="002C2FF4">
      <w:pPr>
        <w:numPr>
          <w:ilvl w:val="0"/>
          <w:numId w:val="7"/>
        </w:numPr>
        <w:tabs>
          <w:tab w:val="num" w:pos="426"/>
        </w:tabs>
        <w:spacing w:after="0" w:line="240" w:lineRule="auto"/>
        <w:ind w:left="1134" w:hanging="11"/>
        <w:jc w:val="both"/>
        <w:rPr>
          <w:rFonts w:ascii="Times New Roman" w:eastAsia="Times New Roman" w:hAnsi="Times New Roman" w:cs="Times New Roman"/>
        </w:rPr>
      </w:pPr>
      <w:r w:rsidRPr="00B035E9">
        <w:rPr>
          <w:rFonts w:ascii="Times New Roman" w:eastAsia="Times New Roman" w:hAnsi="Times New Roman" w:cs="Times New Roman"/>
        </w:rPr>
        <w:t>sprečavanje zakorovljenosti i obrastanja višegodišnjim raslinjem,</w:t>
      </w:r>
    </w:p>
    <w:p w14:paraId="4941CA7E" w14:textId="77777777" w:rsidR="00B035E9" w:rsidRPr="00B035E9" w:rsidRDefault="00B035E9" w:rsidP="002C2FF4">
      <w:pPr>
        <w:numPr>
          <w:ilvl w:val="0"/>
          <w:numId w:val="7"/>
        </w:numPr>
        <w:tabs>
          <w:tab w:val="num" w:pos="426"/>
        </w:tabs>
        <w:spacing w:after="0" w:line="240" w:lineRule="auto"/>
        <w:ind w:left="1134" w:hanging="11"/>
        <w:jc w:val="both"/>
        <w:rPr>
          <w:rFonts w:ascii="Times New Roman" w:eastAsia="Times New Roman" w:hAnsi="Times New Roman" w:cs="Times New Roman"/>
        </w:rPr>
      </w:pPr>
      <w:r w:rsidRPr="00B035E9">
        <w:rPr>
          <w:rFonts w:ascii="Times New Roman" w:eastAsia="Times New Roman" w:hAnsi="Times New Roman" w:cs="Times New Roman"/>
        </w:rPr>
        <w:t>suzbijanje organizama štetnih za bilje,</w:t>
      </w:r>
    </w:p>
    <w:p w14:paraId="7C022BB2" w14:textId="601BD274" w:rsidR="00B035E9" w:rsidRPr="00B035E9" w:rsidRDefault="00B035E9" w:rsidP="002C2FF4">
      <w:pPr>
        <w:numPr>
          <w:ilvl w:val="0"/>
          <w:numId w:val="7"/>
        </w:numPr>
        <w:tabs>
          <w:tab w:val="num" w:pos="426"/>
        </w:tabs>
        <w:spacing w:after="0" w:line="240" w:lineRule="auto"/>
        <w:ind w:left="1134" w:hanging="11"/>
        <w:jc w:val="both"/>
        <w:rPr>
          <w:rFonts w:ascii="Times New Roman" w:eastAsia="Times New Roman" w:hAnsi="Times New Roman" w:cs="Times New Roman"/>
        </w:rPr>
      </w:pPr>
      <w:r w:rsidRPr="00B035E9">
        <w:rPr>
          <w:rFonts w:ascii="Times New Roman" w:eastAsia="Times New Roman" w:hAnsi="Times New Roman" w:cs="Times New Roman"/>
        </w:rPr>
        <w:t>gospodarenje biljnim osta</w:t>
      </w:r>
      <w:r w:rsidR="00A11C4D">
        <w:rPr>
          <w:rFonts w:ascii="Times New Roman" w:eastAsia="Times New Roman" w:hAnsi="Times New Roman" w:cs="Times New Roman"/>
        </w:rPr>
        <w:t>t</w:t>
      </w:r>
      <w:r w:rsidRPr="00B035E9">
        <w:rPr>
          <w:rFonts w:ascii="Times New Roman" w:eastAsia="Times New Roman" w:hAnsi="Times New Roman" w:cs="Times New Roman"/>
        </w:rPr>
        <w:t>cima,</w:t>
      </w:r>
    </w:p>
    <w:p w14:paraId="7A534964" w14:textId="77777777" w:rsidR="00B035E9" w:rsidRPr="00B035E9" w:rsidRDefault="00B035E9" w:rsidP="002C2FF4">
      <w:pPr>
        <w:numPr>
          <w:ilvl w:val="0"/>
          <w:numId w:val="7"/>
        </w:numPr>
        <w:tabs>
          <w:tab w:val="num" w:pos="426"/>
        </w:tabs>
        <w:spacing w:after="0" w:line="240" w:lineRule="auto"/>
        <w:ind w:left="1134" w:hanging="11"/>
        <w:jc w:val="both"/>
        <w:rPr>
          <w:rFonts w:ascii="Times New Roman" w:eastAsia="Times New Roman" w:hAnsi="Times New Roman" w:cs="Times New Roman"/>
        </w:rPr>
      </w:pPr>
      <w:r w:rsidRPr="00B035E9">
        <w:rPr>
          <w:rFonts w:ascii="Times New Roman" w:eastAsia="Times New Roman" w:hAnsi="Times New Roman" w:cs="Times New Roman"/>
        </w:rPr>
        <w:t>održavanje organske tvari i humusa u tlu,</w:t>
      </w:r>
    </w:p>
    <w:p w14:paraId="683379BC" w14:textId="77777777" w:rsidR="00B035E9" w:rsidRPr="00B035E9" w:rsidRDefault="00B035E9" w:rsidP="002C2FF4">
      <w:pPr>
        <w:numPr>
          <w:ilvl w:val="0"/>
          <w:numId w:val="7"/>
        </w:numPr>
        <w:tabs>
          <w:tab w:val="num" w:pos="426"/>
        </w:tabs>
        <w:spacing w:after="0" w:line="240" w:lineRule="auto"/>
        <w:ind w:left="1134" w:hanging="11"/>
        <w:jc w:val="both"/>
        <w:rPr>
          <w:rFonts w:ascii="Times New Roman" w:eastAsia="Times New Roman" w:hAnsi="Times New Roman" w:cs="Times New Roman"/>
        </w:rPr>
      </w:pPr>
      <w:r w:rsidRPr="00B035E9">
        <w:rPr>
          <w:rFonts w:ascii="Times New Roman" w:eastAsia="Times New Roman" w:hAnsi="Times New Roman" w:cs="Times New Roman"/>
        </w:rPr>
        <w:lastRenderedPageBreak/>
        <w:t>održavanje povoljne strukture tla,</w:t>
      </w:r>
    </w:p>
    <w:p w14:paraId="19D21D9B" w14:textId="77777777" w:rsidR="00B035E9" w:rsidRPr="00B035E9" w:rsidRDefault="00B035E9" w:rsidP="002C2FF4">
      <w:pPr>
        <w:numPr>
          <w:ilvl w:val="0"/>
          <w:numId w:val="7"/>
        </w:numPr>
        <w:tabs>
          <w:tab w:val="num" w:pos="426"/>
        </w:tabs>
        <w:spacing w:after="0" w:line="240" w:lineRule="auto"/>
        <w:ind w:left="1134" w:hanging="11"/>
        <w:jc w:val="both"/>
        <w:rPr>
          <w:rFonts w:ascii="Times New Roman" w:eastAsia="Times New Roman" w:hAnsi="Times New Roman" w:cs="Times New Roman"/>
        </w:rPr>
      </w:pPr>
      <w:r w:rsidRPr="00B035E9">
        <w:rPr>
          <w:rFonts w:ascii="Times New Roman" w:eastAsia="Times New Roman" w:hAnsi="Times New Roman" w:cs="Times New Roman"/>
        </w:rPr>
        <w:t>zaštita od erozije,</w:t>
      </w:r>
    </w:p>
    <w:p w14:paraId="2CC683E6" w14:textId="77777777" w:rsidR="00B035E9" w:rsidRPr="00B035E9" w:rsidRDefault="00B035E9" w:rsidP="002C2FF4">
      <w:pPr>
        <w:numPr>
          <w:ilvl w:val="0"/>
          <w:numId w:val="7"/>
        </w:numPr>
        <w:tabs>
          <w:tab w:val="num" w:pos="426"/>
        </w:tabs>
        <w:spacing w:after="0" w:line="240" w:lineRule="auto"/>
        <w:ind w:left="1134" w:hanging="11"/>
        <w:jc w:val="both"/>
        <w:rPr>
          <w:rFonts w:ascii="Times New Roman" w:eastAsia="Times New Roman" w:hAnsi="Times New Roman" w:cs="Times New Roman"/>
        </w:rPr>
      </w:pPr>
      <w:r w:rsidRPr="00B035E9">
        <w:rPr>
          <w:rFonts w:ascii="Times New Roman" w:eastAsia="Times New Roman" w:hAnsi="Times New Roman" w:cs="Times New Roman"/>
        </w:rPr>
        <w:t>održavanje plodnosti tla.</w:t>
      </w:r>
    </w:p>
    <w:p w14:paraId="56BED80F" w14:textId="77777777" w:rsidR="00B035E9" w:rsidRPr="00B035E9" w:rsidRDefault="00B035E9" w:rsidP="00B035E9">
      <w:pPr>
        <w:spacing w:after="0" w:line="240" w:lineRule="auto"/>
        <w:jc w:val="both"/>
        <w:rPr>
          <w:rFonts w:ascii="Times New Roman" w:eastAsia="Times New Roman" w:hAnsi="Times New Roman" w:cs="Times New Roman"/>
          <w:b/>
        </w:rPr>
      </w:pPr>
    </w:p>
    <w:p w14:paraId="7273988E" w14:textId="77777777" w:rsidR="00B035E9" w:rsidRPr="00B035E9" w:rsidRDefault="00B035E9" w:rsidP="00B035E9">
      <w:pPr>
        <w:spacing w:after="0" w:line="240" w:lineRule="auto"/>
        <w:jc w:val="both"/>
        <w:rPr>
          <w:rFonts w:ascii="Times New Roman" w:eastAsia="Times New Roman" w:hAnsi="Times New Roman" w:cs="Times New Roman"/>
          <w:b/>
        </w:rPr>
      </w:pPr>
    </w:p>
    <w:p w14:paraId="57B06902" w14:textId="154B05DF" w:rsidR="00B035E9" w:rsidRPr="00AC375E" w:rsidRDefault="00AC375E" w:rsidP="00AC375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 </w:t>
      </w:r>
      <w:r w:rsidR="00B035E9" w:rsidRPr="00AC375E">
        <w:rPr>
          <w:rFonts w:ascii="Times New Roman" w:eastAsia="Times New Roman" w:hAnsi="Times New Roman" w:cs="Times New Roman"/>
          <w:b/>
        </w:rPr>
        <w:t>Minimalna razina obrade i održavanja poljoprivrednog zemljišta povoljnim za uzgoj biljaka</w:t>
      </w:r>
    </w:p>
    <w:p w14:paraId="25B96172" w14:textId="77777777" w:rsidR="00B035E9" w:rsidRPr="00B035E9" w:rsidRDefault="00B035E9" w:rsidP="00B035E9">
      <w:pPr>
        <w:spacing w:after="0" w:line="240" w:lineRule="auto"/>
        <w:ind w:left="720"/>
        <w:jc w:val="both"/>
        <w:rPr>
          <w:rFonts w:ascii="Times New Roman" w:eastAsia="Times New Roman" w:hAnsi="Times New Roman" w:cs="Times New Roman"/>
          <w:b/>
        </w:rPr>
      </w:pPr>
    </w:p>
    <w:p w14:paraId="53DC2595"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5.</w:t>
      </w:r>
    </w:p>
    <w:p w14:paraId="186AC7E2" w14:textId="77777777" w:rsidR="00696B42" w:rsidRDefault="00B035E9" w:rsidP="00F86B56">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Minimalna razina obrade i održavanja poljoprivrednog zemljišta podrazumijeva provođenje najnužnijih mjera u okviru prikladne tehnologije, a posebno</w:t>
      </w:r>
      <w:r w:rsidR="00696B42">
        <w:rPr>
          <w:rFonts w:ascii="Times New Roman" w:eastAsia="Times New Roman" w:hAnsi="Times New Roman" w:cs="Times New Roman"/>
        </w:rPr>
        <w:t>:</w:t>
      </w:r>
    </w:p>
    <w:p w14:paraId="1A516683" w14:textId="752C4207" w:rsidR="00B035E9" w:rsidRDefault="00696B42" w:rsidP="00F86B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B035E9" w:rsidRPr="00B035E9">
        <w:rPr>
          <w:rFonts w:ascii="Times New Roman" w:eastAsia="Times New Roman" w:hAnsi="Times New Roman" w:cs="Times New Roman"/>
        </w:rPr>
        <w:t xml:space="preserve"> redovito obrađivanje i održavanje poljoprivrednog zemljišta u skladu </w:t>
      </w:r>
      <w:r w:rsidR="00D2173F">
        <w:rPr>
          <w:rFonts w:ascii="Times New Roman" w:eastAsia="Times New Roman" w:hAnsi="Times New Roman" w:cs="Times New Roman"/>
        </w:rPr>
        <w:t xml:space="preserve">sa </w:t>
      </w:r>
      <w:r w:rsidR="00B035E9" w:rsidRPr="00B035E9">
        <w:rPr>
          <w:rFonts w:ascii="Times New Roman" w:eastAsia="Times New Roman" w:hAnsi="Times New Roman" w:cs="Times New Roman"/>
        </w:rPr>
        <w:t>određenom biljnom vrstom, odnosno katastarskom kulturom poljoprivrednog zemljišta</w:t>
      </w:r>
      <w:r>
        <w:rPr>
          <w:rFonts w:ascii="Times New Roman" w:eastAsia="Times New Roman" w:hAnsi="Times New Roman" w:cs="Times New Roman"/>
        </w:rPr>
        <w:t>,</w:t>
      </w:r>
    </w:p>
    <w:p w14:paraId="3DEDFC8E" w14:textId="4F8D467A" w:rsidR="00696B42" w:rsidRDefault="00696B42" w:rsidP="00F86B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održavanje ili poboljšanje plodnosti tla,</w:t>
      </w:r>
    </w:p>
    <w:p w14:paraId="79D59EB1" w14:textId="2A0C2934" w:rsidR="00696B42" w:rsidRDefault="00875A3B" w:rsidP="00F86B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održivo gospodarenje trajnim pašnjacima i livadama,</w:t>
      </w:r>
    </w:p>
    <w:p w14:paraId="2F95860F" w14:textId="1E294A6B" w:rsidR="00875A3B" w:rsidRPr="00B035E9" w:rsidRDefault="00875A3B" w:rsidP="00F86B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održavanje površina pod trajnim nasadima u dobrom proizvodnom stanju.</w:t>
      </w:r>
    </w:p>
    <w:p w14:paraId="3FD65CD9"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 xml:space="preserve"> </w:t>
      </w:r>
    </w:p>
    <w:p w14:paraId="3A268D4C" w14:textId="46006412" w:rsidR="00B035E9" w:rsidRPr="00B035E9" w:rsidRDefault="00AC375E" w:rsidP="00B035E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 </w:t>
      </w:r>
      <w:r w:rsidR="00B035E9" w:rsidRPr="00B035E9">
        <w:rPr>
          <w:rFonts w:ascii="Times New Roman" w:eastAsia="Times New Roman" w:hAnsi="Times New Roman" w:cs="Times New Roman"/>
          <w:b/>
        </w:rPr>
        <w:t>Sprečavanje zakorovljenosti i obrastanja višegodišnjim raslinjem</w:t>
      </w:r>
    </w:p>
    <w:p w14:paraId="7407721A" w14:textId="77777777" w:rsidR="00B035E9" w:rsidRPr="00B035E9" w:rsidRDefault="00B035E9" w:rsidP="00B035E9">
      <w:pPr>
        <w:spacing w:after="0" w:line="240" w:lineRule="auto"/>
        <w:rPr>
          <w:rFonts w:ascii="Times New Roman" w:eastAsia="Times New Roman" w:hAnsi="Times New Roman" w:cs="Times New Roman"/>
          <w:b/>
        </w:rPr>
      </w:pPr>
    </w:p>
    <w:p w14:paraId="5CB132F3"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6.</w:t>
      </w:r>
    </w:p>
    <w:p w14:paraId="14FC7683" w14:textId="385F9A6F"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U cilju sprečavanja zakorovljenosti i obrastanja višegodišnjim raslinjem poljoprivrednog zemljišta vlasnici i posjednici poljoprivrednog zemljišta dužni su primjenjivati odgovarajuće agrotehničke mjere obrade tla i njege usjeva i nasada</w:t>
      </w:r>
      <w:r w:rsidR="00875A3B">
        <w:rPr>
          <w:rFonts w:ascii="Times New Roman" w:eastAsia="Times New Roman" w:hAnsi="Times New Roman" w:cs="Times New Roman"/>
        </w:rPr>
        <w:t>.</w:t>
      </w:r>
    </w:p>
    <w:p w14:paraId="345B3816"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Kod sprječavanja zakorovljenosti i obrastanja višegodišnjim raslinjem i njege usjeva potrebno je dati prednost nekemijskim mjerama zaštite bilja kao što su mehaničke, fizikalne, biotehničke i biološke mjere zaštite, a kod korištenja kemijskih mjera zaštite potrebno je dati prednost herbicidima s povoljnim ekotoksikološkim svojstvima.</w:t>
      </w:r>
    </w:p>
    <w:p w14:paraId="2A837C2F" w14:textId="77777777" w:rsidR="00B035E9" w:rsidRPr="00B035E9" w:rsidRDefault="00B035E9" w:rsidP="00B035E9">
      <w:pPr>
        <w:spacing w:after="0" w:line="240" w:lineRule="auto"/>
        <w:rPr>
          <w:rFonts w:ascii="Times New Roman" w:eastAsia="Times New Roman" w:hAnsi="Times New Roman" w:cs="Times New Roman"/>
          <w:b/>
        </w:rPr>
      </w:pPr>
    </w:p>
    <w:p w14:paraId="113FE8E6" w14:textId="180BE540" w:rsidR="00B035E9" w:rsidRPr="00B035E9" w:rsidRDefault="00AC375E" w:rsidP="00B035E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3. </w:t>
      </w:r>
      <w:r w:rsidR="00B035E9" w:rsidRPr="00B035E9">
        <w:rPr>
          <w:rFonts w:ascii="Times New Roman" w:eastAsia="Times New Roman" w:hAnsi="Times New Roman" w:cs="Times New Roman"/>
          <w:b/>
        </w:rPr>
        <w:t>Suzbijanje organizama štetnih za bilje</w:t>
      </w:r>
    </w:p>
    <w:p w14:paraId="5BD68084" w14:textId="77777777" w:rsidR="00B035E9" w:rsidRPr="00B035E9" w:rsidRDefault="00B035E9" w:rsidP="00B035E9">
      <w:pPr>
        <w:spacing w:after="0" w:line="240" w:lineRule="auto"/>
        <w:rPr>
          <w:rFonts w:ascii="Times New Roman" w:eastAsia="Times New Roman" w:hAnsi="Times New Roman" w:cs="Times New Roman"/>
          <w:b/>
        </w:rPr>
      </w:pPr>
    </w:p>
    <w:p w14:paraId="4F0D344D"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7.</w:t>
      </w:r>
    </w:p>
    <w:p w14:paraId="489C3A79"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Vlasnici odnosno posjednici poljoprivrednog zemljišta dužni su suzbijati organizme štetne za bilje, a kod suzbijanja obvezni su primjenjivati temeljna načela dobre poljoprivredne prakse koja obuhvaćaju optimalnu kombinaciju agrotehničkih mjera koje ne pogoduju razvoju bolesti i štetočina, uz obveznu primjenu sredstava za zaštitu bilja sukladno posebnim propisima koji uređuju održivu uporabu pesticida, kao i korištenje certificiranog sjemena i sadnog materijala.</w:t>
      </w:r>
    </w:p>
    <w:p w14:paraId="2C7C1F42" w14:textId="77777777" w:rsidR="00B035E9" w:rsidRPr="00B035E9" w:rsidRDefault="00B035E9" w:rsidP="00B035E9">
      <w:pPr>
        <w:spacing w:after="0" w:line="240" w:lineRule="auto"/>
        <w:jc w:val="center"/>
        <w:rPr>
          <w:rFonts w:ascii="Times New Roman" w:eastAsia="Times New Roman" w:hAnsi="Times New Roman" w:cs="Times New Roman"/>
        </w:rPr>
      </w:pPr>
    </w:p>
    <w:p w14:paraId="30C7DEA6" w14:textId="2665A048" w:rsidR="00B035E9" w:rsidRPr="00B035E9" w:rsidRDefault="00AC375E" w:rsidP="00B035E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4. </w:t>
      </w:r>
      <w:r w:rsidR="00B035E9" w:rsidRPr="00B035E9">
        <w:rPr>
          <w:rFonts w:ascii="Times New Roman" w:eastAsia="Times New Roman" w:hAnsi="Times New Roman" w:cs="Times New Roman"/>
          <w:b/>
        </w:rPr>
        <w:t>Gospodarenje biljnim osta</w:t>
      </w:r>
      <w:r w:rsidR="00A11C4D">
        <w:rPr>
          <w:rFonts w:ascii="Times New Roman" w:eastAsia="Times New Roman" w:hAnsi="Times New Roman" w:cs="Times New Roman"/>
          <w:b/>
        </w:rPr>
        <w:t>t</w:t>
      </w:r>
      <w:r w:rsidR="00B035E9" w:rsidRPr="00B035E9">
        <w:rPr>
          <w:rFonts w:ascii="Times New Roman" w:eastAsia="Times New Roman" w:hAnsi="Times New Roman" w:cs="Times New Roman"/>
          <w:b/>
        </w:rPr>
        <w:t>cima</w:t>
      </w:r>
    </w:p>
    <w:p w14:paraId="55B3BAFE" w14:textId="77777777" w:rsidR="00C50E60" w:rsidRDefault="00C50E60" w:rsidP="00B035E9">
      <w:pPr>
        <w:spacing w:after="0" w:line="240" w:lineRule="auto"/>
        <w:jc w:val="center"/>
        <w:rPr>
          <w:rFonts w:ascii="Times New Roman" w:eastAsia="Times New Roman" w:hAnsi="Times New Roman" w:cs="Times New Roman"/>
        </w:rPr>
      </w:pPr>
    </w:p>
    <w:p w14:paraId="7EB55E91" w14:textId="2EC8500C"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8.</w:t>
      </w:r>
    </w:p>
    <w:p w14:paraId="490F38ED" w14:textId="3B3EF1BA" w:rsidR="00AC375E"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Vlasnici odnosno posjednici poljoprivrednog zemljišta moraju ukloniti sa zemljišta sve biljne ostatke koji bi mogli biti uzrokom širenja organiz</w:t>
      </w:r>
      <w:r w:rsidR="00EC66FC">
        <w:rPr>
          <w:rFonts w:ascii="Times New Roman" w:eastAsia="Times New Roman" w:hAnsi="Times New Roman" w:cs="Times New Roman"/>
        </w:rPr>
        <w:t>a</w:t>
      </w:r>
      <w:r w:rsidRPr="00B035E9">
        <w:rPr>
          <w:rFonts w:ascii="Times New Roman" w:eastAsia="Times New Roman" w:hAnsi="Times New Roman" w:cs="Times New Roman"/>
        </w:rPr>
        <w:t>ma štetnih za bilje u određenom agrotehničkom roku u skladu s biljnom kulturom.</w:t>
      </w:r>
    </w:p>
    <w:p w14:paraId="0EF9DFD5" w14:textId="49F48BC2"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Agrotehničke mjere gospodarenja biljnim ostatcima obuhvaćaju:</w:t>
      </w:r>
    </w:p>
    <w:p w14:paraId="230CAB4C" w14:textId="45A26C5D"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1. primjenu odgovarajućih postupaka s</w:t>
      </w:r>
      <w:r w:rsidR="00AC375E">
        <w:rPr>
          <w:rFonts w:ascii="Times New Roman" w:eastAsia="Times New Roman" w:hAnsi="Times New Roman" w:cs="Times New Roman"/>
        </w:rPr>
        <w:t>a</w:t>
      </w:r>
      <w:r w:rsidRPr="00B035E9">
        <w:rPr>
          <w:rFonts w:ascii="Times New Roman" w:eastAsia="Times New Roman" w:hAnsi="Times New Roman" w:cs="Times New Roman"/>
        </w:rPr>
        <w:t xml:space="preserve"> biljnim ostatcima (zaoravanje ili uklanjanje biljnih ostataka) nakon žetve na poljoprivrednom zemljištu na kojem se primjenjuje konvencionalna i reducirana obrada tla,</w:t>
      </w:r>
    </w:p>
    <w:p w14:paraId="38144FF0" w14:textId="0324124B"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2. primjenu odgovarajućih postupaka s</w:t>
      </w:r>
      <w:r w:rsidR="00AC375E">
        <w:rPr>
          <w:rFonts w:ascii="Times New Roman" w:eastAsia="Times New Roman" w:hAnsi="Times New Roman" w:cs="Times New Roman"/>
        </w:rPr>
        <w:t>a</w:t>
      </w:r>
      <w:r w:rsidRPr="00B035E9">
        <w:rPr>
          <w:rFonts w:ascii="Times New Roman" w:eastAsia="Times New Roman" w:hAnsi="Times New Roman" w:cs="Times New Roman"/>
        </w:rPr>
        <w:t xml:space="preserve"> biljnim ostatcima na površinama na kojima se primjenjuje konzervacijska obrada tla,</w:t>
      </w:r>
    </w:p>
    <w:p w14:paraId="7E4B6F0B"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3. obvezu uklanjanja suhih biljnih ostataka ili njihovo usitnjavanja s ciljem malčiranja površine tla nakon provedenih agrotehničkih mjera u višegodišnjim nasadima,</w:t>
      </w:r>
    </w:p>
    <w:p w14:paraId="2EEFF66D" w14:textId="75BB496A"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4. obvezu odstranjivanja biljnih ostataka nakon </w:t>
      </w:r>
      <w:r w:rsidR="00BB08CA">
        <w:rPr>
          <w:rFonts w:ascii="Times New Roman" w:eastAsia="Times New Roman" w:hAnsi="Times New Roman" w:cs="Times New Roman"/>
        </w:rPr>
        <w:t xml:space="preserve">čišćenja kanala, međa i poljskih puteva, kao i </w:t>
      </w:r>
      <w:r w:rsidRPr="00B035E9">
        <w:rPr>
          <w:rFonts w:ascii="Times New Roman" w:eastAsia="Times New Roman" w:hAnsi="Times New Roman" w:cs="Times New Roman"/>
        </w:rPr>
        <w:t>sječe i čišćenja šuma</w:t>
      </w:r>
      <w:r w:rsidR="00BB08CA">
        <w:rPr>
          <w:rFonts w:ascii="Times New Roman" w:eastAsia="Times New Roman" w:hAnsi="Times New Roman" w:cs="Times New Roman"/>
        </w:rPr>
        <w:t xml:space="preserve"> </w:t>
      </w:r>
      <w:r w:rsidRPr="00B035E9">
        <w:rPr>
          <w:rFonts w:ascii="Times New Roman" w:eastAsia="Times New Roman" w:hAnsi="Times New Roman" w:cs="Times New Roman"/>
        </w:rPr>
        <w:t>koje graniči s poljoprivrednim zemljištem</w:t>
      </w:r>
      <w:r w:rsidR="00BB08CA">
        <w:rPr>
          <w:rFonts w:ascii="Times New Roman" w:eastAsia="Times New Roman" w:hAnsi="Times New Roman" w:cs="Times New Roman"/>
        </w:rPr>
        <w:t>,</w:t>
      </w:r>
      <w:r w:rsidRPr="00B035E9">
        <w:rPr>
          <w:rFonts w:ascii="Times New Roman" w:eastAsia="Times New Roman" w:hAnsi="Times New Roman" w:cs="Times New Roman"/>
        </w:rPr>
        <w:t xml:space="preserve"> te se ovaj materijal mora zbrinuti/koristiti na ekološki i ekonomski održiv način, kao što je izrada komposta, malčiranje površine, alternativno gorivo i sl.</w:t>
      </w:r>
    </w:p>
    <w:p w14:paraId="46CD9022" w14:textId="4F21EB36" w:rsidR="00B035E9" w:rsidRPr="00B035E9" w:rsidRDefault="00BB08CA" w:rsidP="00B035E9">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Biljni</w:t>
      </w:r>
      <w:r w:rsidR="00B035E9" w:rsidRPr="00B035E9">
        <w:rPr>
          <w:rFonts w:ascii="Times New Roman" w:eastAsia="Times New Roman" w:hAnsi="Times New Roman" w:cs="Times New Roman"/>
        </w:rPr>
        <w:t xml:space="preserve"> ostaci ne smiju se spaljivati, a njihovo spaljivanje dopušteno je samo u cilju sprječavanja širenja ili suzbijanja organizama štetnih za bilje uz provođenje mjere zaštite od požara sukladno posebnim propisima.</w:t>
      </w:r>
    </w:p>
    <w:p w14:paraId="571F4EB4" w14:textId="77777777" w:rsidR="00B035E9" w:rsidRPr="00B035E9" w:rsidRDefault="00B035E9" w:rsidP="00B035E9">
      <w:pPr>
        <w:spacing w:after="0" w:line="240" w:lineRule="auto"/>
        <w:rPr>
          <w:rFonts w:ascii="Times New Roman" w:eastAsia="Times New Roman" w:hAnsi="Times New Roman" w:cs="Times New Roman"/>
          <w:b/>
        </w:rPr>
      </w:pPr>
    </w:p>
    <w:p w14:paraId="671B2DE0" w14:textId="19DE66F2" w:rsidR="00B035E9" w:rsidRPr="00B035E9" w:rsidRDefault="00AC375E" w:rsidP="00B035E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5. </w:t>
      </w:r>
      <w:r w:rsidR="00B035E9" w:rsidRPr="00B035E9">
        <w:rPr>
          <w:rFonts w:ascii="Times New Roman" w:eastAsia="Times New Roman" w:hAnsi="Times New Roman" w:cs="Times New Roman"/>
          <w:b/>
        </w:rPr>
        <w:t>Održavanje razine organske tvari i humusa u tlu</w:t>
      </w:r>
    </w:p>
    <w:p w14:paraId="18BBC617" w14:textId="77777777" w:rsidR="00B035E9" w:rsidRPr="00B035E9" w:rsidRDefault="00B035E9" w:rsidP="00B035E9">
      <w:pPr>
        <w:spacing w:after="0" w:line="240" w:lineRule="auto"/>
        <w:rPr>
          <w:rFonts w:ascii="Times New Roman" w:eastAsia="Times New Roman" w:hAnsi="Times New Roman" w:cs="Times New Roman"/>
          <w:b/>
        </w:rPr>
      </w:pPr>
    </w:p>
    <w:p w14:paraId="76AB206B"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9.</w:t>
      </w:r>
    </w:p>
    <w:p w14:paraId="1E078E54"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Organska tvar u tlu održava se provođenjem minimalno trogodišnjeg plodoreda prema pravilima struke ili uzgojem usjeva za zelenu gnojidbu ili dodavanjem poboljšivača tla.</w:t>
      </w:r>
    </w:p>
    <w:p w14:paraId="22EBDDE5"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Trogodišnji plodored podrazumijeva izmjenu u vremenu i prostoru: strne žitarice – okopavine – leguminoze ili industrijsko bilje ili trave ili djeteline ili njihove smjese. Redoslijed usjeva u plodoredu mora biti takav da se održava i poboljšava plodnost tla, povoljna struktura tla, optimalna razina hranjiva u tlu.</w:t>
      </w:r>
    </w:p>
    <w:p w14:paraId="4DAC6891"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Trave, djeteline, djetelinsko-travne smjese sastavni su dio plodoreda i mogu na istoj površini ostati duže od tri godine. Podusjevi, međuusjevi i ugar se smatraju kao dio plodoreda.</w:t>
      </w:r>
    </w:p>
    <w:p w14:paraId="75C845E1"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Kod planiranja održavanja razine organske tvari u tlu potrebno je unositi žetvene ostatke u tlu primjenom konvencionalne, reducirane ili konzervacijske obrade tla i uravnoteženo gnojiti tlo organskim gnojem ili uzgojem usjeva za zelenu gnojidbu.</w:t>
      </w:r>
    </w:p>
    <w:p w14:paraId="1F2DD0BC" w14:textId="77777777" w:rsidR="00B035E9" w:rsidRPr="00B035E9" w:rsidRDefault="00B035E9" w:rsidP="00B035E9">
      <w:pPr>
        <w:spacing w:after="0" w:line="240" w:lineRule="auto"/>
        <w:jc w:val="both"/>
        <w:rPr>
          <w:rFonts w:ascii="Times New Roman" w:eastAsia="Times New Roman" w:hAnsi="Times New Roman" w:cs="Times New Roman"/>
          <w:b/>
        </w:rPr>
      </w:pPr>
    </w:p>
    <w:p w14:paraId="3BAD89D9" w14:textId="041FFF07" w:rsidR="00B035E9" w:rsidRPr="00B035E9" w:rsidRDefault="00AC375E" w:rsidP="00B035E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B035E9" w:rsidRPr="00B035E9">
        <w:rPr>
          <w:rFonts w:ascii="Times New Roman" w:eastAsia="Times New Roman" w:hAnsi="Times New Roman" w:cs="Times New Roman"/>
          <w:b/>
        </w:rPr>
        <w:t>Održavanje povoljne strukture tla</w:t>
      </w:r>
    </w:p>
    <w:p w14:paraId="0B8E239A" w14:textId="77777777" w:rsidR="00B035E9" w:rsidRPr="00B035E9" w:rsidRDefault="00B035E9" w:rsidP="00B035E9">
      <w:pPr>
        <w:spacing w:after="0" w:line="240" w:lineRule="auto"/>
        <w:rPr>
          <w:rFonts w:ascii="Times New Roman" w:eastAsia="Times New Roman" w:hAnsi="Times New Roman" w:cs="Times New Roman"/>
          <w:b/>
        </w:rPr>
      </w:pPr>
    </w:p>
    <w:p w14:paraId="66F86F49" w14:textId="77777777" w:rsidR="00B035E9" w:rsidRPr="00B035E9" w:rsidRDefault="00B035E9" w:rsidP="00B035E9">
      <w:pPr>
        <w:spacing w:after="0" w:line="240" w:lineRule="auto"/>
        <w:jc w:val="center"/>
        <w:rPr>
          <w:rFonts w:ascii="Times New Roman" w:eastAsia="Times New Roman" w:hAnsi="Times New Roman" w:cs="Times New Roman"/>
          <w:b/>
        </w:rPr>
      </w:pPr>
      <w:r w:rsidRPr="00B035E9">
        <w:rPr>
          <w:rFonts w:ascii="Times New Roman" w:eastAsia="Times New Roman" w:hAnsi="Times New Roman" w:cs="Times New Roman"/>
        </w:rPr>
        <w:t>Članak 10.</w:t>
      </w:r>
    </w:p>
    <w:p w14:paraId="63D22107"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Korištenje mehanizacije mora biti primjereno stanju poljoprivrednog zemljišta i njegovim svojstvima. U uvjetima kada je tlo zasićeno vodom, poplavljeno ili prikriveno snijegom zabranjeno je korištenje poljoprivredne mehanizacije na poljoprivrednom zemljištu, osim prilikom žetve ili berbe usjeva.</w:t>
      </w:r>
    </w:p>
    <w:p w14:paraId="0F49FDC3" w14:textId="77777777" w:rsidR="00B035E9" w:rsidRPr="00B035E9" w:rsidRDefault="00B035E9" w:rsidP="00B035E9">
      <w:pPr>
        <w:spacing w:after="0" w:line="240" w:lineRule="auto"/>
        <w:jc w:val="center"/>
        <w:rPr>
          <w:rFonts w:ascii="Times New Roman" w:eastAsia="Times New Roman" w:hAnsi="Times New Roman" w:cs="Times New Roman"/>
        </w:rPr>
      </w:pPr>
    </w:p>
    <w:p w14:paraId="2498CAC1" w14:textId="5A8760FF" w:rsidR="00B035E9" w:rsidRPr="00B035E9" w:rsidRDefault="00AC375E" w:rsidP="00B035E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 </w:t>
      </w:r>
      <w:r w:rsidR="00B035E9" w:rsidRPr="00B035E9">
        <w:rPr>
          <w:rFonts w:ascii="Times New Roman" w:eastAsia="Times New Roman" w:hAnsi="Times New Roman" w:cs="Times New Roman"/>
          <w:b/>
        </w:rPr>
        <w:t>Zaštita od erozije</w:t>
      </w:r>
    </w:p>
    <w:p w14:paraId="4E19BAEB" w14:textId="77777777" w:rsidR="00C50E60" w:rsidRDefault="00C50E60" w:rsidP="00B035E9">
      <w:pPr>
        <w:spacing w:after="0" w:line="240" w:lineRule="auto"/>
        <w:jc w:val="center"/>
        <w:rPr>
          <w:rFonts w:ascii="Times New Roman" w:eastAsia="Times New Roman" w:hAnsi="Times New Roman" w:cs="Times New Roman"/>
        </w:rPr>
      </w:pPr>
    </w:p>
    <w:p w14:paraId="14A70856" w14:textId="6B198BEC"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11.</w:t>
      </w:r>
    </w:p>
    <w:p w14:paraId="66F783E3"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Agrotehničkim mjerama u svrhu zaštite poljoprivrednog zemljišta od erozije vodom i vjetrom razumijeva se zabrana skidanja humusnog, odnosno oraničnog sloja površine poljoprivrednog zemljišta, te zabrana sječe dugugodišnjih nasada, osim sječe iz agrotehičkih razloga. </w:t>
      </w:r>
    </w:p>
    <w:p w14:paraId="408B8198"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Vlasnici i posjednici poljoprivrednog zemljišta dužni su održavati dugogodišnje nasade i višegodišnje kulture podignute radi zaštite od erozije na tom zemljištu.</w:t>
      </w:r>
    </w:p>
    <w:p w14:paraId="42F76DCC"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Na nagnutim terenima (&gt;15%) obveza je provoditi pravilnu izmjenu usjeva.</w:t>
      </w:r>
    </w:p>
    <w:p w14:paraId="293C1330"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Međuredni prostori na nagnutim terenima (&gt;15%) pri uzgoju trajnih nasada moraju biti zatravljeni, a redovi postavljeni okomito na nagib terena.</w:t>
      </w:r>
    </w:p>
    <w:p w14:paraId="00B8D762" w14:textId="3D2787E0"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Na nagibima većim od 25% zabranjen je </w:t>
      </w:r>
      <w:r w:rsidR="00BB08CA">
        <w:rPr>
          <w:rFonts w:ascii="Times New Roman" w:eastAsia="Times New Roman" w:hAnsi="Times New Roman" w:cs="Times New Roman"/>
        </w:rPr>
        <w:t>uzgoj jednogodišnjih</w:t>
      </w:r>
      <w:r w:rsidR="00221E75">
        <w:rPr>
          <w:rFonts w:ascii="Times New Roman" w:eastAsia="Times New Roman" w:hAnsi="Times New Roman" w:cs="Times New Roman"/>
        </w:rPr>
        <w:t xml:space="preserve"> kultura</w:t>
      </w:r>
      <w:r w:rsidRPr="00B035E9">
        <w:rPr>
          <w:rFonts w:ascii="Times New Roman" w:eastAsia="Times New Roman" w:hAnsi="Times New Roman" w:cs="Times New Roman"/>
        </w:rPr>
        <w:t>.</w:t>
      </w:r>
    </w:p>
    <w:p w14:paraId="4E2B6DE4"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Na prostorima gdje dominiraju teksturno lakša tla pored konzervacijske obrade u cilju ublažavanja pojave i posljedice erozije vjetrom moraju se podići vjetrozaštitni pojasi.</w:t>
      </w:r>
    </w:p>
    <w:p w14:paraId="7323B2DF" w14:textId="77777777" w:rsidR="00B035E9" w:rsidRPr="00B035E9" w:rsidRDefault="00B035E9" w:rsidP="00B035E9">
      <w:pPr>
        <w:spacing w:after="0" w:line="240" w:lineRule="auto"/>
        <w:ind w:firstLine="720"/>
        <w:jc w:val="both"/>
        <w:rPr>
          <w:rFonts w:ascii="Times New Roman" w:eastAsia="Times New Roman" w:hAnsi="Times New Roman" w:cs="Times New Roman"/>
        </w:rPr>
      </w:pPr>
    </w:p>
    <w:p w14:paraId="3B9201A9" w14:textId="16A0EBFC" w:rsidR="00B035E9" w:rsidRPr="00B035E9" w:rsidRDefault="00AC375E" w:rsidP="00B035E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8. </w:t>
      </w:r>
      <w:r w:rsidR="00B035E9" w:rsidRPr="00B035E9">
        <w:rPr>
          <w:rFonts w:ascii="Times New Roman" w:eastAsia="Times New Roman" w:hAnsi="Times New Roman" w:cs="Times New Roman"/>
          <w:b/>
        </w:rPr>
        <w:t>Održavanje plodnosti tla</w:t>
      </w:r>
    </w:p>
    <w:p w14:paraId="36734AD2" w14:textId="77777777" w:rsidR="00C50E60" w:rsidRDefault="00C50E60" w:rsidP="00B035E9">
      <w:pPr>
        <w:spacing w:after="0" w:line="240" w:lineRule="auto"/>
        <w:jc w:val="center"/>
        <w:rPr>
          <w:rFonts w:ascii="Times New Roman" w:eastAsia="Times New Roman" w:hAnsi="Times New Roman" w:cs="Times New Roman"/>
        </w:rPr>
      </w:pPr>
    </w:p>
    <w:p w14:paraId="6B56728E" w14:textId="4C24AFA6"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12.</w:t>
      </w:r>
    </w:p>
    <w:p w14:paraId="30AEACAF" w14:textId="77777777" w:rsidR="00B035E9" w:rsidRPr="00B035E9" w:rsidRDefault="00B035E9" w:rsidP="00B035E9">
      <w:pPr>
        <w:spacing w:after="0" w:line="240" w:lineRule="auto"/>
        <w:ind w:firstLine="720"/>
        <w:jc w:val="both"/>
        <w:rPr>
          <w:rFonts w:ascii="Times New Roman" w:eastAsia="Times New Roman" w:hAnsi="Times New Roman" w:cs="Times New Roman"/>
          <w:b/>
        </w:rPr>
      </w:pPr>
      <w:r w:rsidRPr="00B035E9">
        <w:rPr>
          <w:rFonts w:ascii="Times New Roman" w:eastAsia="Times New Roman" w:hAnsi="Times New Roman" w:cs="Times New Roman"/>
        </w:rPr>
        <w:t>Plodnost tla se mora održavati primjenom agrotehničkih mjera, uključujući gnojidbu, gdje je primjenjivo, kojom se povećava ili održava povoljan sadržaj makro i mikrohraniva u tlu, te optimalne fizikalne i mikrobiološke značajke tla.</w:t>
      </w:r>
    </w:p>
    <w:p w14:paraId="38238E84" w14:textId="77777777" w:rsidR="00B035E9" w:rsidRPr="00B035E9" w:rsidRDefault="00B035E9" w:rsidP="00B035E9">
      <w:pPr>
        <w:spacing w:after="0" w:line="240" w:lineRule="auto"/>
        <w:jc w:val="both"/>
        <w:rPr>
          <w:rFonts w:ascii="Times New Roman" w:eastAsia="Times New Roman" w:hAnsi="Times New Roman" w:cs="Times New Roman"/>
          <w:b/>
        </w:rPr>
      </w:pPr>
    </w:p>
    <w:p w14:paraId="116A726A" w14:textId="77777777" w:rsidR="00B035E9" w:rsidRPr="00B035E9" w:rsidRDefault="00B035E9" w:rsidP="00B035E9">
      <w:pPr>
        <w:spacing w:after="0" w:line="240" w:lineRule="auto"/>
        <w:jc w:val="both"/>
        <w:rPr>
          <w:rFonts w:ascii="Times New Roman" w:eastAsia="Times New Roman" w:hAnsi="Times New Roman" w:cs="Times New Roman"/>
          <w:b/>
        </w:rPr>
      </w:pPr>
      <w:r w:rsidRPr="00B035E9">
        <w:rPr>
          <w:rFonts w:ascii="Times New Roman" w:eastAsia="Times New Roman" w:hAnsi="Times New Roman" w:cs="Times New Roman"/>
          <w:b/>
        </w:rPr>
        <w:t>III</w:t>
      </w:r>
      <w:r w:rsidRPr="00B035E9">
        <w:rPr>
          <w:rFonts w:ascii="Times New Roman" w:eastAsia="Times New Roman" w:hAnsi="Times New Roman" w:cs="Times New Roman"/>
          <w:b/>
        </w:rPr>
        <w:tab/>
        <w:t>MJERE ZA UREĐIVANJE I ODRŽAVANJE POLJOPRIVREDNIH RUDINA</w:t>
      </w:r>
    </w:p>
    <w:p w14:paraId="06C5F1D0" w14:textId="77777777" w:rsidR="00B035E9" w:rsidRPr="00B035E9" w:rsidRDefault="00B035E9" w:rsidP="00B035E9">
      <w:pPr>
        <w:spacing w:after="0" w:line="240" w:lineRule="auto"/>
        <w:jc w:val="center"/>
        <w:rPr>
          <w:rFonts w:ascii="Times New Roman" w:eastAsia="Times New Roman" w:hAnsi="Times New Roman" w:cs="Times New Roman"/>
        </w:rPr>
      </w:pPr>
    </w:p>
    <w:p w14:paraId="72DA6F42" w14:textId="77777777"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13.</w:t>
      </w:r>
    </w:p>
    <w:p w14:paraId="40EB27BE"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Mjerama za uređivanje i održavanje poljoprivrednih rudina smatraju se:</w:t>
      </w:r>
    </w:p>
    <w:p w14:paraId="18608C1A" w14:textId="77777777" w:rsidR="00B035E9" w:rsidRPr="00B035E9" w:rsidRDefault="00B035E9" w:rsidP="00AC375E">
      <w:pPr>
        <w:numPr>
          <w:ilvl w:val="0"/>
          <w:numId w:val="8"/>
        </w:numPr>
        <w:spacing w:after="0" w:line="240" w:lineRule="auto"/>
        <w:ind w:left="1418" w:hanging="284"/>
        <w:jc w:val="both"/>
        <w:rPr>
          <w:rFonts w:ascii="Times New Roman" w:eastAsia="Times New Roman" w:hAnsi="Times New Roman" w:cs="Times New Roman"/>
        </w:rPr>
      </w:pPr>
      <w:r w:rsidRPr="00B035E9">
        <w:rPr>
          <w:rFonts w:ascii="Times New Roman" w:eastAsia="Times New Roman" w:hAnsi="Times New Roman" w:cs="Times New Roman"/>
        </w:rPr>
        <w:t>održavanje živica i međa,</w:t>
      </w:r>
    </w:p>
    <w:p w14:paraId="4AEB8062" w14:textId="77777777" w:rsidR="00B035E9" w:rsidRPr="00B035E9" w:rsidRDefault="00B035E9" w:rsidP="00AC375E">
      <w:pPr>
        <w:numPr>
          <w:ilvl w:val="0"/>
          <w:numId w:val="8"/>
        </w:numPr>
        <w:spacing w:after="0" w:line="240" w:lineRule="auto"/>
        <w:ind w:left="1418" w:hanging="284"/>
        <w:jc w:val="both"/>
        <w:rPr>
          <w:rFonts w:ascii="Times New Roman" w:eastAsia="Times New Roman" w:hAnsi="Times New Roman" w:cs="Times New Roman"/>
        </w:rPr>
      </w:pPr>
      <w:r w:rsidRPr="00B035E9">
        <w:rPr>
          <w:rFonts w:ascii="Times New Roman" w:eastAsia="Times New Roman" w:hAnsi="Times New Roman" w:cs="Times New Roman"/>
        </w:rPr>
        <w:t>održavanje poljskih putova,</w:t>
      </w:r>
    </w:p>
    <w:p w14:paraId="47A91F9F" w14:textId="4F576D29" w:rsidR="00B035E9" w:rsidRPr="00B035E9" w:rsidRDefault="00B035E9" w:rsidP="00AC375E">
      <w:pPr>
        <w:numPr>
          <w:ilvl w:val="0"/>
          <w:numId w:val="8"/>
        </w:numPr>
        <w:spacing w:after="0" w:line="240" w:lineRule="auto"/>
        <w:ind w:left="1418" w:hanging="284"/>
        <w:jc w:val="both"/>
        <w:rPr>
          <w:rFonts w:ascii="Times New Roman" w:eastAsia="Times New Roman" w:hAnsi="Times New Roman" w:cs="Times New Roman"/>
        </w:rPr>
      </w:pPr>
      <w:r w:rsidRPr="00B035E9">
        <w:rPr>
          <w:rFonts w:ascii="Times New Roman" w:eastAsia="Times New Roman" w:hAnsi="Times New Roman" w:cs="Times New Roman"/>
        </w:rPr>
        <w:t>uređivanje i održavanje kanala</w:t>
      </w:r>
      <w:r w:rsidR="00204DA4">
        <w:rPr>
          <w:rFonts w:ascii="Times New Roman" w:eastAsia="Times New Roman" w:hAnsi="Times New Roman" w:cs="Times New Roman"/>
        </w:rPr>
        <w:t xml:space="preserve"> oborinske odvodnje</w:t>
      </w:r>
      <w:r w:rsidRPr="00B035E9">
        <w:rPr>
          <w:rFonts w:ascii="Times New Roman" w:eastAsia="Times New Roman" w:hAnsi="Times New Roman" w:cs="Times New Roman"/>
        </w:rPr>
        <w:t>,</w:t>
      </w:r>
    </w:p>
    <w:p w14:paraId="3E2EDF71" w14:textId="77777777" w:rsidR="00B035E9" w:rsidRPr="00B035E9" w:rsidRDefault="00B035E9" w:rsidP="00AC375E">
      <w:pPr>
        <w:numPr>
          <w:ilvl w:val="0"/>
          <w:numId w:val="8"/>
        </w:numPr>
        <w:spacing w:after="0" w:line="240" w:lineRule="auto"/>
        <w:ind w:left="1418" w:hanging="284"/>
        <w:jc w:val="both"/>
        <w:rPr>
          <w:rFonts w:ascii="Times New Roman" w:eastAsia="Times New Roman" w:hAnsi="Times New Roman" w:cs="Times New Roman"/>
        </w:rPr>
      </w:pPr>
      <w:r w:rsidRPr="00B035E9">
        <w:rPr>
          <w:rFonts w:ascii="Times New Roman" w:eastAsia="Times New Roman" w:hAnsi="Times New Roman" w:cs="Times New Roman"/>
        </w:rPr>
        <w:lastRenderedPageBreak/>
        <w:t>sprečavanje zasjenjivanja susjednih čestica,</w:t>
      </w:r>
    </w:p>
    <w:p w14:paraId="273ED33C" w14:textId="77777777" w:rsidR="00B035E9" w:rsidRPr="00B035E9" w:rsidRDefault="00B035E9" w:rsidP="00AC375E">
      <w:pPr>
        <w:numPr>
          <w:ilvl w:val="0"/>
          <w:numId w:val="8"/>
        </w:numPr>
        <w:spacing w:after="0" w:line="240" w:lineRule="auto"/>
        <w:ind w:left="1418" w:hanging="284"/>
        <w:jc w:val="both"/>
        <w:rPr>
          <w:rFonts w:ascii="Times New Roman" w:eastAsia="Times New Roman" w:hAnsi="Times New Roman" w:cs="Times New Roman"/>
        </w:rPr>
      </w:pPr>
      <w:r w:rsidRPr="00B035E9">
        <w:rPr>
          <w:rFonts w:ascii="Times New Roman" w:eastAsia="Times New Roman" w:hAnsi="Times New Roman" w:cs="Times New Roman"/>
        </w:rPr>
        <w:t>sadnja i održavanje vjetrobranih pojasa.</w:t>
      </w:r>
    </w:p>
    <w:p w14:paraId="303A6ED4" w14:textId="77777777" w:rsidR="00B035E9" w:rsidRPr="00B035E9" w:rsidRDefault="00B035E9" w:rsidP="00B035E9">
      <w:pPr>
        <w:spacing w:after="0" w:line="240" w:lineRule="auto"/>
        <w:jc w:val="center"/>
        <w:rPr>
          <w:rFonts w:ascii="Times New Roman" w:eastAsia="Times New Roman" w:hAnsi="Times New Roman" w:cs="Times New Roman"/>
        </w:rPr>
      </w:pPr>
    </w:p>
    <w:p w14:paraId="0A87BF55" w14:textId="2A1A31DC" w:rsidR="00B035E9" w:rsidRPr="00AC375E" w:rsidRDefault="00AC375E" w:rsidP="00AC375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 </w:t>
      </w:r>
      <w:r w:rsidR="00B035E9" w:rsidRPr="00AC375E">
        <w:rPr>
          <w:rFonts w:ascii="Times New Roman" w:eastAsia="Times New Roman" w:hAnsi="Times New Roman" w:cs="Times New Roman"/>
          <w:b/>
        </w:rPr>
        <w:t>Održavanje živica i međa</w:t>
      </w:r>
    </w:p>
    <w:p w14:paraId="23649D51" w14:textId="77777777" w:rsidR="00C50E60" w:rsidRDefault="00C50E60" w:rsidP="00B035E9">
      <w:pPr>
        <w:spacing w:after="0" w:line="240" w:lineRule="auto"/>
        <w:jc w:val="center"/>
        <w:rPr>
          <w:rFonts w:ascii="Times New Roman" w:eastAsia="Times New Roman" w:hAnsi="Times New Roman" w:cs="Times New Roman"/>
        </w:rPr>
      </w:pPr>
    </w:p>
    <w:p w14:paraId="14C3CAD1" w14:textId="000A3A20"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1</w:t>
      </w:r>
      <w:r w:rsidR="00D821B5">
        <w:rPr>
          <w:rFonts w:ascii="Times New Roman" w:eastAsia="Times New Roman" w:hAnsi="Times New Roman" w:cs="Times New Roman"/>
        </w:rPr>
        <w:t>4</w:t>
      </w:r>
      <w:r w:rsidRPr="00B035E9">
        <w:rPr>
          <w:rFonts w:ascii="Times New Roman" w:eastAsia="Times New Roman" w:hAnsi="Times New Roman" w:cs="Times New Roman"/>
        </w:rPr>
        <w:t>.</w:t>
      </w:r>
    </w:p>
    <w:p w14:paraId="36486A79" w14:textId="77777777" w:rsidR="00B035E9" w:rsidRPr="00B035E9" w:rsidRDefault="00B035E9" w:rsidP="00B035E9">
      <w:pPr>
        <w:spacing w:after="0" w:line="240" w:lineRule="auto"/>
        <w:jc w:val="both"/>
        <w:rPr>
          <w:rFonts w:ascii="Times New Roman" w:eastAsia="Times New Roman" w:hAnsi="Times New Roman" w:cs="Times New Roman"/>
          <w:lang w:eastAsia="hr-HR"/>
        </w:rPr>
      </w:pPr>
      <w:r w:rsidRPr="00B035E9">
        <w:rPr>
          <w:rFonts w:ascii="Times New Roman" w:eastAsia="Times New Roman" w:hAnsi="Times New Roman" w:cs="Times New Roman"/>
        </w:rPr>
        <w:tab/>
        <w:t>Vlasnici i posjednici poljoprivrednog zemljišta dužni su održavati i uređivati živice na svom zemljištu na način da se spriječi zakorovljenost živice, širenje na susjedno obradivo zemljište i putove, zasjenjivanje susjednih parcela, tj. prerastanje živice na visinu iznad 1,20 m, te iste</w:t>
      </w:r>
      <w:r w:rsidRPr="00B035E9">
        <w:rPr>
          <w:rFonts w:ascii="Times New Roman" w:eastAsia="Times New Roman" w:hAnsi="Times New Roman" w:cs="Times New Roman"/>
          <w:lang w:eastAsia="hr-HR"/>
        </w:rPr>
        <w:t xml:space="preserve"> formirati na način da ne ometaju promet, vidljivost i preglednost poljskog puta.</w:t>
      </w:r>
    </w:p>
    <w:p w14:paraId="3B24BD43" w14:textId="77777777" w:rsidR="00B035E9" w:rsidRPr="00B035E9" w:rsidRDefault="00B035E9" w:rsidP="00B035E9">
      <w:pPr>
        <w:spacing w:after="0" w:line="240" w:lineRule="auto"/>
        <w:jc w:val="both"/>
        <w:rPr>
          <w:rFonts w:ascii="Times New Roman" w:eastAsia="Times New Roman" w:hAnsi="Times New Roman" w:cs="Times New Roman"/>
        </w:rPr>
      </w:pPr>
    </w:p>
    <w:p w14:paraId="0B7D90EE" w14:textId="7A9AD889"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Vlasnici i </w:t>
      </w:r>
      <w:r w:rsidR="00AD7D80">
        <w:rPr>
          <w:rFonts w:ascii="Times New Roman" w:eastAsia="Times New Roman" w:hAnsi="Times New Roman" w:cs="Times New Roman"/>
        </w:rPr>
        <w:t>posjednici</w:t>
      </w:r>
      <w:r w:rsidRPr="00B035E9">
        <w:rPr>
          <w:rFonts w:ascii="Times New Roman" w:eastAsia="Times New Roman" w:hAnsi="Times New Roman" w:cs="Times New Roman"/>
        </w:rPr>
        <w:t>nici poljoprivrednog zemljišta dužni su održavati međe</w:t>
      </w:r>
      <w:r w:rsidRPr="00B035E9">
        <w:rPr>
          <w:rFonts w:ascii="Times New Roman" w:eastAsia="Times New Roman" w:hAnsi="Times New Roman" w:cs="Times New Roman"/>
          <w:b/>
        </w:rPr>
        <w:t xml:space="preserve"> </w:t>
      </w:r>
      <w:r w:rsidRPr="00B035E9">
        <w:rPr>
          <w:rFonts w:ascii="Times New Roman" w:eastAsia="Times New Roman" w:hAnsi="Times New Roman" w:cs="Times New Roman"/>
        </w:rPr>
        <w:t>između svojeg i susjednog poljoprivrednog te ostalog zemljišta, na način da budu vidljivo označene, čiste od korova i višegodišnjeg raslinja</w:t>
      </w:r>
      <w:r w:rsidR="00221E75">
        <w:rPr>
          <w:rFonts w:ascii="Times New Roman" w:eastAsia="Times New Roman" w:hAnsi="Times New Roman" w:cs="Times New Roman"/>
        </w:rPr>
        <w:t>, te da ne ometaju provedbu agrotehničkih zahvata na susjednim parcelama</w:t>
      </w:r>
      <w:r w:rsidR="008618AB">
        <w:rPr>
          <w:rFonts w:ascii="Times New Roman" w:eastAsia="Times New Roman" w:hAnsi="Times New Roman" w:cs="Times New Roman"/>
        </w:rPr>
        <w:t>.</w:t>
      </w:r>
    </w:p>
    <w:p w14:paraId="6B2DA8EA" w14:textId="77777777" w:rsidR="00B035E9" w:rsidRPr="00B035E9" w:rsidRDefault="00B035E9" w:rsidP="00AD7D80">
      <w:pPr>
        <w:spacing w:after="0" w:line="240" w:lineRule="auto"/>
        <w:ind w:left="720"/>
        <w:jc w:val="both"/>
        <w:rPr>
          <w:rFonts w:ascii="Times New Roman" w:eastAsia="Times New Roman" w:hAnsi="Times New Roman" w:cs="Times New Roman"/>
        </w:rPr>
      </w:pPr>
      <w:r w:rsidRPr="00B035E9">
        <w:rPr>
          <w:rFonts w:ascii="Times New Roman" w:eastAsia="Times New Roman" w:hAnsi="Times New Roman" w:cs="Times New Roman"/>
        </w:rPr>
        <w:t xml:space="preserve">Za ograđivanje parcela na međama zabranjuje se korištenje bodljikave žice i armaturnih mreža. </w:t>
      </w:r>
    </w:p>
    <w:p w14:paraId="51B60A86" w14:textId="77777777" w:rsidR="00B035E9" w:rsidRPr="00B035E9" w:rsidRDefault="00B035E9" w:rsidP="00B035E9">
      <w:pPr>
        <w:spacing w:after="0" w:line="240" w:lineRule="auto"/>
        <w:ind w:left="720"/>
        <w:rPr>
          <w:rFonts w:ascii="Times New Roman" w:eastAsia="Times New Roman" w:hAnsi="Times New Roman" w:cs="Times New Roman"/>
        </w:rPr>
      </w:pPr>
    </w:p>
    <w:p w14:paraId="4FBE97B6" w14:textId="77777777" w:rsidR="00B035E9" w:rsidRPr="00B035E9" w:rsidRDefault="00B035E9" w:rsidP="00B035E9">
      <w:pPr>
        <w:spacing w:after="0" w:line="240" w:lineRule="auto"/>
        <w:ind w:left="720"/>
        <w:rPr>
          <w:rFonts w:ascii="Times New Roman" w:eastAsia="Times New Roman" w:hAnsi="Times New Roman" w:cs="Times New Roman"/>
        </w:rPr>
      </w:pPr>
      <w:r w:rsidRPr="00B035E9">
        <w:rPr>
          <w:rFonts w:ascii="Times New Roman" w:eastAsia="Times New Roman" w:hAnsi="Times New Roman" w:cs="Times New Roman"/>
        </w:rPr>
        <w:t>Radi održavanja u ispravnom stanju živica i međa zabranjeno je:</w:t>
      </w:r>
    </w:p>
    <w:p w14:paraId="5DCF0392" w14:textId="4A7A414E"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 podizanje živica uz poljske putove, ako bi one smetale odvijanju prometa, vidljivosti ili preglednosti poljskog puta, </w:t>
      </w:r>
    </w:p>
    <w:p w14:paraId="69C8EBCD" w14:textId="3763507C"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neovlašteno preoravanje i pomicanje me</w:t>
      </w:r>
      <w:r w:rsidR="00C02940">
        <w:rPr>
          <w:rFonts w:ascii="Times New Roman" w:eastAsia="Times New Roman" w:hAnsi="Times New Roman" w:cs="Times New Roman"/>
        </w:rPr>
        <w:t>đ</w:t>
      </w:r>
      <w:r w:rsidRPr="00B035E9">
        <w:rPr>
          <w:rFonts w:ascii="Times New Roman" w:eastAsia="Times New Roman" w:hAnsi="Times New Roman" w:cs="Times New Roman"/>
        </w:rPr>
        <w:t xml:space="preserve">a, </w:t>
      </w:r>
    </w:p>
    <w:p w14:paraId="5C0B09A9" w14:textId="23872B67" w:rsidR="00B035E9" w:rsidRPr="00B035E9" w:rsidRDefault="00B035E9" w:rsidP="00B035E9">
      <w:pPr>
        <w:spacing w:after="0" w:line="240" w:lineRule="auto"/>
        <w:ind w:firstLine="720"/>
        <w:jc w:val="both"/>
        <w:rPr>
          <w:rFonts w:ascii="Times New Roman" w:eastAsia="Times New Roman" w:hAnsi="Times New Roman" w:cs="Times New Roman"/>
          <w:b/>
        </w:rPr>
      </w:pPr>
      <w:r w:rsidRPr="00B035E9">
        <w:rPr>
          <w:rFonts w:ascii="Times New Roman" w:eastAsia="Times New Roman" w:hAnsi="Times New Roman" w:cs="Times New Roman"/>
        </w:rPr>
        <w:t>- paljenje grmlja, korova, t</w:t>
      </w:r>
      <w:r w:rsidR="00AD7D80">
        <w:rPr>
          <w:rFonts w:ascii="Times New Roman" w:eastAsia="Times New Roman" w:hAnsi="Times New Roman" w:cs="Times New Roman"/>
        </w:rPr>
        <w:t>rave i žetvenih ostataka na</w:t>
      </w:r>
      <w:r w:rsidRPr="00B035E9">
        <w:rPr>
          <w:rFonts w:ascii="Times New Roman" w:eastAsia="Times New Roman" w:hAnsi="Times New Roman" w:cs="Times New Roman"/>
        </w:rPr>
        <w:t xml:space="preserve"> i uz među.</w:t>
      </w:r>
    </w:p>
    <w:p w14:paraId="2E7E91B4" w14:textId="77777777" w:rsidR="00B035E9" w:rsidRPr="00B035E9" w:rsidRDefault="00B035E9" w:rsidP="00B035E9">
      <w:pPr>
        <w:spacing w:after="0" w:line="240" w:lineRule="auto"/>
        <w:rPr>
          <w:rFonts w:ascii="Times New Roman" w:eastAsia="Times New Roman" w:hAnsi="Times New Roman" w:cs="Times New Roman"/>
          <w:b/>
        </w:rPr>
      </w:pPr>
    </w:p>
    <w:p w14:paraId="48A88327" w14:textId="5756702C" w:rsidR="00B035E9" w:rsidRPr="00B035E9" w:rsidRDefault="00AC375E" w:rsidP="00B035E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 </w:t>
      </w:r>
      <w:r w:rsidR="00B035E9" w:rsidRPr="00B035E9">
        <w:rPr>
          <w:rFonts w:ascii="Times New Roman" w:eastAsia="Times New Roman" w:hAnsi="Times New Roman" w:cs="Times New Roman"/>
          <w:b/>
        </w:rPr>
        <w:t>Održavanje poljskih putova</w:t>
      </w:r>
    </w:p>
    <w:p w14:paraId="448C2117" w14:textId="77777777" w:rsidR="00AD7D80" w:rsidRDefault="00AD7D80" w:rsidP="00B035E9">
      <w:pPr>
        <w:spacing w:after="0" w:line="240" w:lineRule="auto"/>
        <w:jc w:val="center"/>
        <w:rPr>
          <w:rFonts w:ascii="Times New Roman" w:eastAsia="Times New Roman" w:hAnsi="Times New Roman" w:cs="Times New Roman"/>
        </w:rPr>
      </w:pPr>
    </w:p>
    <w:p w14:paraId="03BC4411" w14:textId="18ACED2C"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1</w:t>
      </w:r>
      <w:r w:rsidR="00D821B5">
        <w:rPr>
          <w:rFonts w:ascii="Times New Roman" w:eastAsia="Times New Roman" w:hAnsi="Times New Roman" w:cs="Times New Roman"/>
        </w:rPr>
        <w:t>5</w:t>
      </w:r>
      <w:r w:rsidRPr="00B035E9">
        <w:rPr>
          <w:rFonts w:ascii="Times New Roman" w:eastAsia="Times New Roman" w:hAnsi="Times New Roman" w:cs="Times New Roman"/>
        </w:rPr>
        <w:t>.</w:t>
      </w:r>
    </w:p>
    <w:p w14:paraId="688BEBEF"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Vlasnici i posjednici poljoprivrednog zemljišta dužni su zajednički brinuti o održavanju poljskih putova koje koriste, najmanje u opsegu potrebnom za uobičajeni prijevoz poljoprivrednim strojevima.</w:t>
      </w:r>
    </w:p>
    <w:p w14:paraId="5AE70CA9"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Grad Karlovac dužan je sudjelovati u uređenju i održavanju poljskih putova koji nisu razvrstani kao javna, županijska i lokalna cesta.</w:t>
      </w:r>
    </w:p>
    <w:p w14:paraId="6CDD8B41" w14:textId="781384E1"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Poljske puteve u privatnom vlasništvu uređuju i održavaju vlasnici.</w:t>
      </w:r>
    </w:p>
    <w:p w14:paraId="0A3430FB" w14:textId="77777777" w:rsidR="00B035E9" w:rsidRPr="00B035E9" w:rsidRDefault="00B035E9" w:rsidP="00B035E9">
      <w:pPr>
        <w:spacing w:after="0" w:line="240" w:lineRule="auto"/>
        <w:jc w:val="both"/>
        <w:rPr>
          <w:rFonts w:ascii="Times New Roman" w:eastAsia="Times New Roman" w:hAnsi="Times New Roman" w:cs="Times New Roman"/>
        </w:rPr>
      </w:pPr>
    </w:p>
    <w:p w14:paraId="0F47C41C" w14:textId="77777777" w:rsidR="00B035E9" w:rsidRPr="00B035E9" w:rsidRDefault="00B035E9" w:rsidP="00B035E9">
      <w:pPr>
        <w:spacing w:after="0" w:line="240" w:lineRule="auto"/>
        <w:rPr>
          <w:rFonts w:ascii="Times New Roman" w:eastAsia="Times New Roman" w:hAnsi="Times New Roman" w:cs="Times New Roman"/>
        </w:rPr>
      </w:pPr>
      <w:r w:rsidRPr="00B035E9">
        <w:rPr>
          <w:rFonts w:ascii="Times New Roman" w:eastAsia="Times New Roman" w:hAnsi="Times New Roman" w:cs="Times New Roman"/>
        </w:rPr>
        <w:tab/>
        <w:t>Održavanje poljskih putova smatra se naročito:</w:t>
      </w:r>
    </w:p>
    <w:p w14:paraId="4F3B1F1E" w14:textId="77777777" w:rsidR="00B035E9" w:rsidRPr="00B035E9" w:rsidRDefault="00B035E9" w:rsidP="00B035E9">
      <w:pPr>
        <w:spacing w:after="0" w:line="240" w:lineRule="auto"/>
        <w:rPr>
          <w:rFonts w:ascii="Times New Roman" w:eastAsia="Times New Roman" w:hAnsi="Times New Roman" w:cs="Times New Roman"/>
        </w:rPr>
      </w:pPr>
      <w:r w:rsidRPr="00B035E9">
        <w:rPr>
          <w:rFonts w:ascii="Times New Roman" w:eastAsia="Times New Roman" w:hAnsi="Times New Roman" w:cs="Times New Roman"/>
        </w:rPr>
        <w:t>-  nasipanje odgovarajućim materijalom (kameni agregat, šljunak),</w:t>
      </w:r>
    </w:p>
    <w:p w14:paraId="2A259D8A" w14:textId="77777777" w:rsidR="00B035E9" w:rsidRPr="00B035E9" w:rsidRDefault="00B035E9" w:rsidP="00B035E9">
      <w:pPr>
        <w:spacing w:after="0" w:line="240" w:lineRule="auto"/>
        <w:rPr>
          <w:rFonts w:ascii="Times New Roman" w:eastAsia="Times New Roman" w:hAnsi="Times New Roman" w:cs="Times New Roman"/>
        </w:rPr>
      </w:pPr>
      <w:r w:rsidRPr="00B035E9">
        <w:rPr>
          <w:rFonts w:ascii="Times New Roman" w:eastAsia="Times New Roman" w:hAnsi="Times New Roman" w:cs="Times New Roman"/>
        </w:rPr>
        <w:t>-  čišćenje i održavanje graba i jaraka uz poljske putove,</w:t>
      </w:r>
    </w:p>
    <w:p w14:paraId="0019703B" w14:textId="77777777" w:rsidR="00B035E9" w:rsidRPr="00B035E9" w:rsidRDefault="00B035E9" w:rsidP="00B035E9">
      <w:pPr>
        <w:spacing w:after="0" w:line="240" w:lineRule="auto"/>
        <w:rPr>
          <w:rFonts w:ascii="Times New Roman" w:eastAsia="Times New Roman" w:hAnsi="Times New Roman" w:cs="Times New Roman"/>
        </w:rPr>
      </w:pPr>
      <w:r w:rsidRPr="00B035E9">
        <w:rPr>
          <w:rFonts w:ascii="Times New Roman" w:eastAsia="Times New Roman" w:hAnsi="Times New Roman" w:cs="Times New Roman"/>
        </w:rPr>
        <w:t>-  čišćenje i održavanje cijevnih propusta,</w:t>
      </w:r>
    </w:p>
    <w:p w14:paraId="6AF34AA4" w14:textId="77777777" w:rsidR="00B035E9" w:rsidRPr="00B035E9" w:rsidRDefault="00B035E9" w:rsidP="00B035E9">
      <w:pPr>
        <w:spacing w:after="0" w:line="240" w:lineRule="auto"/>
        <w:rPr>
          <w:rFonts w:ascii="Times New Roman" w:eastAsia="Times New Roman" w:hAnsi="Times New Roman" w:cs="Times New Roman"/>
        </w:rPr>
      </w:pPr>
      <w:r w:rsidRPr="00B035E9">
        <w:rPr>
          <w:rFonts w:ascii="Times New Roman" w:eastAsia="Times New Roman" w:hAnsi="Times New Roman" w:cs="Times New Roman"/>
        </w:rPr>
        <w:t>-  održavanje živica i drugog raslinja uz putove,</w:t>
      </w:r>
    </w:p>
    <w:p w14:paraId="1283732A" w14:textId="77777777" w:rsidR="00B035E9" w:rsidRPr="00B035E9" w:rsidRDefault="00B035E9" w:rsidP="00B035E9">
      <w:pPr>
        <w:spacing w:after="0" w:line="240" w:lineRule="auto"/>
        <w:rPr>
          <w:rFonts w:ascii="Times New Roman" w:eastAsia="Times New Roman" w:hAnsi="Times New Roman" w:cs="Times New Roman"/>
        </w:rPr>
      </w:pPr>
      <w:r w:rsidRPr="00B035E9">
        <w:rPr>
          <w:rFonts w:ascii="Times New Roman" w:eastAsia="Times New Roman" w:hAnsi="Times New Roman" w:cs="Times New Roman"/>
        </w:rPr>
        <w:t>-  sječa pojedinih stabala, grmlja ili grana koje sprečavaju prijevoz odnosno korištenje puta,</w:t>
      </w:r>
    </w:p>
    <w:p w14:paraId="57E5BDA4" w14:textId="77777777" w:rsidR="00B035E9" w:rsidRPr="00B035E9" w:rsidRDefault="00B035E9" w:rsidP="00B035E9">
      <w:pPr>
        <w:spacing w:after="0" w:line="240" w:lineRule="auto"/>
        <w:rPr>
          <w:rFonts w:ascii="Times New Roman" w:eastAsia="Times New Roman" w:hAnsi="Times New Roman" w:cs="Times New Roman"/>
        </w:rPr>
      </w:pPr>
      <w:r w:rsidRPr="00B035E9">
        <w:rPr>
          <w:rFonts w:ascii="Times New Roman" w:eastAsia="Times New Roman" w:hAnsi="Times New Roman" w:cs="Times New Roman"/>
        </w:rPr>
        <w:t>-  sprečavanje oštećivanja putova njihovim nepravilnim korištenjem (preopterećenje, vuča trupaca, neovlašteni građevinski zahvati, nasipavanje otpadnim materijalom i sl.), uzurpacije putova i zemljišta u zaštitnom pojasu.</w:t>
      </w:r>
    </w:p>
    <w:p w14:paraId="6A2A5019" w14:textId="77777777" w:rsidR="00D821B5" w:rsidRDefault="00D821B5" w:rsidP="00B035E9">
      <w:pPr>
        <w:spacing w:after="0" w:line="240" w:lineRule="auto"/>
        <w:jc w:val="center"/>
        <w:rPr>
          <w:rFonts w:ascii="Times New Roman" w:eastAsia="Times New Roman" w:hAnsi="Times New Roman" w:cs="Times New Roman"/>
        </w:rPr>
      </w:pPr>
    </w:p>
    <w:p w14:paraId="29C7ED4B" w14:textId="04847FDF"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1</w:t>
      </w:r>
      <w:r w:rsidR="00D821B5">
        <w:rPr>
          <w:rFonts w:ascii="Times New Roman" w:eastAsia="Times New Roman" w:hAnsi="Times New Roman" w:cs="Times New Roman"/>
        </w:rPr>
        <w:t>6</w:t>
      </w:r>
      <w:r w:rsidRPr="00B035E9">
        <w:rPr>
          <w:rFonts w:ascii="Times New Roman" w:eastAsia="Times New Roman" w:hAnsi="Times New Roman" w:cs="Times New Roman"/>
        </w:rPr>
        <w:t>.</w:t>
      </w:r>
    </w:p>
    <w:p w14:paraId="75E7225F"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Zabranjuju se sve radnje koje mogu dovesti do uništavanja poljskih putova, a naročito:</w:t>
      </w:r>
    </w:p>
    <w:p w14:paraId="3F1E8555"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  preoravanje poljskih putova,</w:t>
      </w:r>
    </w:p>
    <w:p w14:paraId="10EDDA3C"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  sužavanje preoravanjem,</w:t>
      </w:r>
    </w:p>
    <w:p w14:paraId="0FD9E6CC"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  uništavanje zelenog pojasa uz poljske putove,</w:t>
      </w:r>
    </w:p>
    <w:p w14:paraId="3577E006"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  nanošenje zemlje i raslinja na poljske putove prilikom obrađivanja zemljišta,</w:t>
      </w:r>
    </w:p>
    <w:p w14:paraId="52DA1DB2"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 skretanje oborinskih i drugih voda na poljske putove.</w:t>
      </w:r>
    </w:p>
    <w:p w14:paraId="0EEF8F31" w14:textId="77777777" w:rsidR="00B035E9" w:rsidRPr="00B035E9" w:rsidRDefault="00B035E9" w:rsidP="00B035E9">
      <w:pPr>
        <w:spacing w:after="0" w:line="240" w:lineRule="auto"/>
        <w:ind w:left="709"/>
        <w:jc w:val="both"/>
        <w:rPr>
          <w:rFonts w:ascii="Times New Roman" w:eastAsia="Times New Roman" w:hAnsi="Times New Roman" w:cs="Times New Roman"/>
        </w:rPr>
      </w:pPr>
    </w:p>
    <w:p w14:paraId="17550D6A" w14:textId="77777777"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Obvezuje se vlasnik i posjednik poljoprivrednog zemljišta sanirati poljski put o svom trošku ako je isti namjerno ili nenamjerno oštetio određenim radnjama i očistiti poljski put od eventualnog nanosa zemlje, biljnog otpada i raslinja prilikom obrade zemljišta.</w:t>
      </w:r>
    </w:p>
    <w:p w14:paraId="34F06158" w14:textId="4A7051EA" w:rsid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Vlasnik i posjednik poljskog puta obvezuje se otkloniti štetu na poljoprivrednom zemljištu do koje je došlo zbog uređenja i održavanja istog.</w:t>
      </w:r>
    </w:p>
    <w:p w14:paraId="52034FD4" w14:textId="77777777" w:rsidR="00F330E0" w:rsidRPr="00B035E9" w:rsidRDefault="00F330E0" w:rsidP="00B035E9">
      <w:pPr>
        <w:spacing w:after="0" w:line="240" w:lineRule="auto"/>
        <w:jc w:val="both"/>
        <w:rPr>
          <w:rFonts w:ascii="Times New Roman" w:eastAsia="Times New Roman" w:hAnsi="Times New Roman" w:cs="Times New Roman"/>
        </w:rPr>
      </w:pPr>
    </w:p>
    <w:p w14:paraId="6A41B41C" w14:textId="77777777" w:rsidR="009B6C04" w:rsidRDefault="009B6C04" w:rsidP="00B035E9">
      <w:pPr>
        <w:spacing w:after="0" w:line="240" w:lineRule="auto"/>
        <w:rPr>
          <w:rFonts w:ascii="Times New Roman" w:eastAsia="Times New Roman" w:hAnsi="Times New Roman" w:cs="Times New Roman"/>
          <w:b/>
        </w:rPr>
      </w:pPr>
    </w:p>
    <w:p w14:paraId="2E506834" w14:textId="1F21AEF5" w:rsidR="00B035E9" w:rsidRDefault="00AC375E" w:rsidP="00B035E9">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3. </w:t>
      </w:r>
      <w:r w:rsidR="00B035E9" w:rsidRPr="00B035E9">
        <w:rPr>
          <w:rFonts w:ascii="Times New Roman" w:eastAsia="Times New Roman" w:hAnsi="Times New Roman" w:cs="Times New Roman"/>
          <w:b/>
        </w:rPr>
        <w:t>Uređivanje i održavanje kanala</w:t>
      </w:r>
      <w:r w:rsidR="008618AB">
        <w:rPr>
          <w:rFonts w:ascii="Times New Roman" w:eastAsia="Times New Roman" w:hAnsi="Times New Roman" w:cs="Times New Roman"/>
          <w:b/>
        </w:rPr>
        <w:t xml:space="preserve"> oborinske odvodnje</w:t>
      </w:r>
    </w:p>
    <w:p w14:paraId="6EE081F2" w14:textId="77777777" w:rsidR="00204DA4" w:rsidRPr="00B035E9" w:rsidRDefault="00204DA4" w:rsidP="00B035E9">
      <w:pPr>
        <w:spacing w:after="0" w:line="240" w:lineRule="auto"/>
        <w:rPr>
          <w:rFonts w:ascii="Times New Roman" w:eastAsia="Times New Roman" w:hAnsi="Times New Roman" w:cs="Times New Roman"/>
          <w:b/>
        </w:rPr>
      </w:pPr>
    </w:p>
    <w:p w14:paraId="5DBA4BD6" w14:textId="7FD11DB3"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1</w:t>
      </w:r>
      <w:r w:rsidR="00D821B5">
        <w:rPr>
          <w:rFonts w:ascii="Times New Roman" w:eastAsia="Times New Roman" w:hAnsi="Times New Roman" w:cs="Times New Roman"/>
        </w:rPr>
        <w:t>7</w:t>
      </w:r>
      <w:r w:rsidRPr="00B035E9">
        <w:rPr>
          <w:rFonts w:ascii="Times New Roman" w:eastAsia="Times New Roman" w:hAnsi="Times New Roman" w:cs="Times New Roman"/>
        </w:rPr>
        <w:t>.</w:t>
      </w:r>
    </w:p>
    <w:p w14:paraId="4EFC2C61"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Vlasnici i posjednici poljoprivrednog zemljišta dužni su na svom zemljištu i uz svoje zemljište održavati i čistiti prirodno stvorene ili izgrađene kanale tako da se spriječi odronjavanje zemlje, zarastanje korovom, odnosno da se omogući prirodni tijek oborinskih voda. </w:t>
      </w:r>
    </w:p>
    <w:p w14:paraId="3B3F64B3" w14:textId="77777777" w:rsidR="00B035E9" w:rsidRPr="00B035E9" w:rsidRDefault="00B035E9" w:rsidP="00B035E9">
      <w:pPr>
        <w:autoSpaceDE w:val="0"/>
        <w:autoSpaceDN w:val="0"/>
        <w:adjustRightInd w:val="0"/>
        <w:spacing w:after="0" w:line="240" w:lineRule="auto"/>
        <w:jc w:val="both"/>
        <w:rPr>
          <w:rFonts w:ascii="Times New Roman" w:eastAsia="Times New Roman" w:hAnsi="Times New Roman" w:cs="Times New Roman"/>
          <w:lang w:eastAsia="hr-HR"/>
        </w:rPr>
      </w:pPr>
      <w:r w:rsidRPr="00B035E9">
        <w:rPr>
          <w:rFonts w:ascii="Times New Roman" w:eastAsia="Times New Roman" w:hAnsi="Times New Roman" w:cs="Times New Roman"/>
          <w:lang w:eastAsia="hr-HR"/>
        </w:rPr>
        <w:tab/>
        <w:t>Radi održavanja u ispravnom stanju kanala za zaštitu od poplave poljoprivrednog zemljišta zabranjeno je:</w:t>
      </w:r>
    </w:p>
    <w:p w14:paraId="0A06EA3E" w14:textId="77777777" w:rsidR="00B035E9" w:rsidRPr="00B035E9" w:rsidRDefault="00B035E9" w:rsidP="00B035E9">
      <w:pPr>
        <w:autoSpaceDE w:val="0"/>
        <w:autoSpaceDN w:val="0"/>
        <w:adjustRightInd w:val="0"/>
        <w:spacing w:after="0" w:line="240" w:lineRule="auto"/>
        <w:ind w:left="851"/>
        <w:rPr>
          <w:rFonts w:ascii="Times New Roman" w:eastAsia="Times New Roman" w:hAnsi="Times New Roman" w:cs="Times New Roman"/>
          <w:lang w:eastAsia="hr-HR"/>
        </w:rPr>
      </w:pPr>
      <w:r w:rsidRPr="00B035E9">
        <w:rPr>
          <w:rFonts w:ascii="Times New Roman" w:eastAsia="Times New Roman" w:hAnsi="Times New Roman" w:cs="Times New Roman"/>
          <w:lang w:eastAsia="hr-HR"/>
        </w:rPr>
        <w:t>-odlagati u kanale kamen, zemlju, otpad i drugi materijal i obavljati druge radnje kojima se može utjecati na promjenu protoka, vodostaja i količine vode,</w:t>
      </w:r>
    </w:p>
    <w:p w14:paraId="4654FD60" w14:textId="77777777" w:rsidR="00B035E9" w:rsidRPr="00B035E9" w:rsidRDefault="00B035E9" w:rsidP="00B035E9">
      <w:pPr>
        <w:autoSpaceDE w:val="0"/>
        <w:autoSpaceDN w:val="0"/>
        <w:adjustRightInd w:val="0"/>
        <w:spacing w:after="0" w:line="240" w:lineRule="auto"/>
        <w:ind w:left="851"/>
        <w:jc w:val="both"/>
        <w:rPr>
          <w:rFonts w:ascii="Times New Roman" w:eastAsia="Times New Roman" w:hAnsi="Times New Roman" w:cs="Times New Roman"/>
          <w:lang w:eastAsia="hr-HR"/>
        </w:rPr>
      </w:pPr>
      <w:r w:rsidRPr="00B035E9">
        <w:rPr>
          <w:rFonts w:ascii="Times New Roman" w:eastAsia="Times New Roman" w:hAnsi="Times New Roman" w:cs="Times New Roman"/>
          <w:lang w:eastAsia="hr-HR"/>
        </w:rPr>
        <w:t>-orati na udaljenosti manjoj od 2 m od ruba hidromelioracijskih kanala.</w:t>
      </w:r>
    </w:p>
    <w:p w14:paraId="7272891F" w14:textId="77777777" w:rsidR="00AC375E"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r>
    </w:p>
    <w:p w14:paraId="45893633" w14:textId="2F036479" w:rsidR="00B035E9" w:rsidRPr="00B035E9" w:rsidRDefault="00B035E9" w:rsidP="00AC375E">
      <w:pPr>
        <w:spacing w:after="0" w:line="240" w:lineRule="auto"/>
        <w:ind w:firstLine="708"/>
        <w:jc w:val="both"/>
        <w:rPr>
          <w:rFonts w:ascii="Times New Roman" w:eastAsia="Times New Roman" w:hAnsi="Times New Roman" w:cs="Times New Roman"/>
        </w:rPr>
      </w:pPr>
      <w:r w:rsidRPr="00B035E9">
        <w:rPr>
          <w:rFonts w:ascii="Times New Roman" w:eastAsia="Times New Roman" w:hAnsi="Times New Roman" w:cs="Times New Roman"/>
        </w:rPr>
        <w:t>Zabranjuje se svako zatrpavanje kanala, osim kada se to radi temeljem projektne dokumentacije i valjane dozvole nadležnih tijela koju je ishodio vlasnik odnosno posjednik poljoprivrednog zemljišta.</w:t>
      </w:r>
    </w:p>
    <w:p w14:paraId="3BF112B4"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Pravne osobe osnovane radi upravljanja vodnim objektima kanale iz svoje nadležnosti čiste sukladno posebnim propisima.</w:t>
      </w:r>
    </w:p>
    <w:p w14:paraId="2A674481" w14:textId="77777777" w:rsidR="00B035E9" w:rsidRPr="00B035E9" w:rsidRDefault="00B035E9" w:rsidP="00B035E9">
      <w:pPr>
        <w:spacing w:after="0" w:line="240" w:lineRule="auto"/>
        <w:jc w:val="center"/>
        <w:rPr>
          <w:rFonts w:ascii="Times New Roman" w:eastAsia="Times New Roman" w:hAnsi="Times New Roman" w:cs="Times New Roman"/>
        </w:rPr>
      </w:pPr>
    </w:p>
    <w:p w14:paraId="56BBDCC8" w14:textId="30323353" w:rsidR="00B035E9" w:rsidRPr="00B035E9" w:rsidRDefault="00AC375E" w:rsidP="00B035E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4. </w:t>
      </w:r>
      <w:r w:rsidR="00B035E9" w:rsidRPr="00B035E9">
        <w:rPr>
          <w:rFonts w:ascii="Times New Roman" w:eastAsia="Times New Roman" w:hAnsi="Times New Roman" w:cs="Times New Roman"/>
          <w:b/>
        </w:rPr>
        <w:t>Sprečavanje zasjenjivanja susjednih čestica</w:t>
      </w:r>
    </w:p>
    <w:p w14:paraId="0011CF49" w14:textId="77777777" w:rsidR="00B035E9" w:rsidRPr="00B035E9" w:rsidRDefault="00B035E9" w:rsidP="00B035E9">
      <w:pPr>
        <w:spacing w:after="0" w:line="240" w:lineRule="auto"/>
        <w:rPr>
          <w:rFonts w:ascii="Times New Roman" w:eastAsia="Times New Roman" w:hAnsi="Times New Roman" w:cs="Times New Roman"/>
          <w:b/>
        </w:rPr>
      </w:pPr>
    </w:p>
    <w:p w14:paraId="4649C2D7" w14:textId="3E5DE081"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 xml:space="preserve">Članak </w:t>
      </w:r>
      <w:r w:rsidR="00D821B5">
        <w:rPr>
          <w:rFonts w:ascii="Times New Roman" w:eastAsia="Times New Roman" w:hAnsi="Times New Roman" w:cs="Times New Roman"/>
        </w:rPr>
        <w:t>18</w:t>
      </w:r>
      <w:r w:rsidRPr="00B035E9">
        <w:rPr>
          <w:rFonts w:ascii="Times New Roman" w:eastAsia="Times New Roman" w:hAnsi="Times New Roman" w:cs="Times New Roman"/>
        </w:rPr>
        <w:t>.</w:t>
      </w:r>
    </w:p>
    <w:p w14:paraId="16C4891A" w14:textId="3ACA22BD"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Vlasnici i posjednici poljoprivrednog zemljišta ne smiju sadnjom voćaka ili drugih visokorastućih kultura zasjenjivati susjed</w:t>
      </w:r>
      <w:r w:rsidR="00624959">
        <w:rPr>
          <w:rFonts w:ascii="Times New Roman" w:eastAsia="Times New Roman" w:hAnsi="Times New Roman" w:cs="Times New Roman"/>
        </w:rPr>
        <w:t xml:space="preserve"> </w:t>
      </w:r>
      <w:r w:rsidRPr="00B035E9">
        <w:rPr>
          <w:rFonts w:ascii="Times New Roman" w:eastAsia="Times New Roman" w:hAnsi="Times New Roman" w:cs="Times New Roman"/>
        </w:rPr>
        <w:t xml:space="preserve">ne parcele, te time onemogućavati ili otežavati poljoprivrednu proizvodnju na tim parcelama. </w:t>
      </w:r>
    </w:p>
    <w:p w14:paraId="0CCC6724"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 Pojedinačna stabla i trajni nasadi sade se na način da ne nanose štetu susjednim česticama zasjenjivanjem, odmaknuta od međe, ovisno o vrsti stabla (stabala) ili nasada.</w:t>
      </w:r>
    </w:p>
    <w:p w14:paraId="189D8880" w14:textId="77777777" w:rsidR="00B035E9" w:rsidRPr="00B035E9" w:rsidRDefault="00B035E9" w:rsidP="00B035E9">
      <w:pPr>
        <w:spacing w:after="0" w:line="240" w:lineRule="auto"/>
        <w:ind w:firstLine="720"/>
        <w:jc w:val="both"/>
        <w:rPr>
          <w:rFonts w:ascii="Times New Roman" w:eastAsia="Times New Roman" w:hAnsi="Times New Roman" w:cs="Times New Roman"/>
        </w:rPr>
      </w:pPr>
    </w:p>
    <w:p w14:paraId="6E8A67B8" w14:textId="10E7C7EE" w:rsidR="00B035E9" w:rsidRPr="00B035E9" w:rsidRDefault="00AC375E" w:rsidP="00B035E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w:t>
      </w:r>
      <w:r w:rsidR="00B035E9" w:rsidRPr="00B035E9">
        <w:rPr>
          <w:rFonts w:ascii="Times New Roman" w:eastAsia="Times New Roman" w:hAnsi="Times New Roman" w:cs="Times New Roman"/>
          <w:b/>
        </w:rPr>
        <w:t>Sadnja i održavanje vjetrobranih pojasa</w:t>
      </w:r>
    </w:p>
    <w:p w14:paraId="4EB9FA26" w14:textId="77777777" w:rsidR="00B035E9" w:rsidRPr="00B035E9" w:rsidRDefault="00B035E9" w:rsidP="00B035E9">
      <w:pPr>
        <w:spacing w:after="0" w:line="240" w:lineRule="auto"/>
        <w:jc w:val="both"/>
        <w:rPr>
          <w:rFonts w:ascii="Times New Roman" w:eastAsia="Times New Roman" w:hAnsi="Times New Roman" w:cs="Times New Roman"/>
          <w:b/>
        </w:rPr>
      </w:pPr>
    </w:p>
    <w:p w14:paraId="4FBE6AD5" w14:textId="28E3ED3F"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 xml:space="preserve">Članak </w:t>
      </w:r>
      <w:r w:rsidR="00D821B5">
        <w:rPr>
          <w:rFonts w:ascii="Times New Roman" w:eastAsia="Times New Roman" w:hAnsi="Times New Roman" w:cs="Times New Roman"/>
        </w:rPr>
        <w:t>19</w:t>
      </w:r>
      <w:r w:rsidRPr="00B035E9">
        <w:rPr>
          <w:rFonts w:ascii="Times New Roman" w:eastAsia="Times New Roman" w:hAnsi="Times New Roman" w:cs="Times New Roman"/>
        </w:rPr>
        <w:t>.</w:t>
      </w:r>
    </w:p>
    <w:p w14:paraId="57153DDA"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Vlasnicima i posjednicima poljoprivrednog zemljišta utvrđuje se obveza sadnje vjetrobranih pojasa na područjima na kojima je zbog izloženosti vjetru većeg intenziteta ili duljeg trajanja poljoprivredna proizvodnja otežana ili smanjena. Vjetrobrani pojas može se izvesti sadnjom živice ili drugih dugogodišnjih visokih nasada, a vlasnik ih je dužan primjereno održavati.</w:t>
      </w:r>
    </w:p>
    <w:p w14:paraId="64F2B12E" w14:textId="77777777" w:rsidR="00B035E9" w:rsidRPr="00B035E9" w:rsidRDefault="00B035E9" w:rsidP="00B035E9">
      <w:pPr>
        <w:spacing w:after="0" w:line="240" w:lineRule="auto"/>
        <w:jc w:val="both"/>
        <w:rPr>
          <w:rFonts w:ascii="Times New Roman" w:eastAsia="Times New Roman" w:hAnsi="Times New Roman" w:cs="Times New Roman"/>
        </w:rPr>
      </w:pPr>
    </w:p>
    <w:p w14:paraId="60203659" w14:textId="77777777" w:rsidR="00B035E9" w:rsidRDefault="00B035E9" w:rsidP="00B035E9">
      <w:pPr>
        <w:spacing w:after="0" w:line="240" w:lineRule="auto"/>
        <w:jc w:val="both"/>
        <w:rPr>
          <w:rFonts w:ascii="Times New Roman" w:eastAsia="Times New Roman" w:hAnsi="Times New Roman" w:cs="Times New Roman"/>
          <w:b/>
        </w:rPr>
      </w:pPr>
      <w:r w:rsidRPr="00B035E9">
        <w:rPr>
          <w:rFonts w:ascii="Times New Roman" w:eastAsia="Times New Roman" w:hAnsi="Times New Roman" w:cs="Times New Roman"/>
          <w:b/>
        </w:rPr>
        <w:t>IV</w:t>
      </w:r>
      <w:r w:rsidRPr="00B035E9">
        <w:rPr>
          <w:rFonts w:ascii="Times New Roman" w:eastAsia="Times New Roman" w:hAnsi="Times New Roman" w:cs="Times New Roman"/>
          <w:b/>
        </w:rPr>
        <w:tab/>
        <w:t>NADZOR</w:t>
      </w:r>
    </w:p>
    <w:p w14:paraId="4FFFEB8B" w14:textId="77777777" w:rsidR="00D2173F" w:rsidRPr="00B035E9" w:rsidRDefault="00D2173F" w:rsidP="00B035E9">
      <w:pPr>
        <w:spacing w:after="0" w:line="240" w:lineRule="auto"/>
        <w:jc w:val="both"/>
        <w:rPr>
          <w:rFonts w:ascii="Times New Roman" w:eastAsia="Times New Roman" w:hAnsi="Times New Roman" w:cs="Times New Roman"/>
          <w:b/>
        </w:rPr>
      </w:pPr>
    </w:p>
    <w:p w14:paraId="627D588B" w14:textId="737F5B82"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2</w:t>
      </w:r>
      <w:r w:rsidR="00D821B5">
        <w:rPr>
          <w:rFonts w:ascii="Times New Roman" w:eastAsia="Times New Roman" w:hAnsi="Times New Roman" w:cs="Times New Roman"/>
        </w:rPr>
        <w:t>0</w:t>
      </w:r>
      <w:r w:rsidRPr="00B035E9">
        <w:rPr>
          <w:rFonts w:ascii="Times New Roman" w:eastAsia="Times New Roman" w:hAnsi="Times New Roman" w:cs="Times New Roman"/>
        </w:rPr>
        <w:t>.</w:t>
      </w:r>
    </w:p>
    <w:p w14:paraId="7DBAA967" w14:textId="38CFFB73" w:rsidR="00B035E9" w:rsidRPr="00B035E9" w:rsidRDefault="00B035E9" w:rsidP="00B035E9">
      <w:pPr>
        <w:spacing w:after="0" w:line="240" w:lineRule="auto"/>
        <w:jc w:val="both"/>
        <w:rPr>
          <w:rFonts w:ascii="Times New Roman" w:eastAsia="Times New Roman" w:hAnsi="Times New Roman" w:cs="Times New Roman"/>
        </w:rPr>
      </w:pPr>
      <w:r w:rsidRPr="00B035E9">
        <w:rPr>
          <w:rFonts w:ascii="Times New Roman" w:eastAsia="Times New Roman" w:hAnsi="Times New Roman" w:cs="Times New Roman"/>
        </w:rPr>
        <w:tab/>
        <w:t>Nadzor nad provedbom ove Odluke provode poljoprivredni redari</w:t>
      </w:r>
      <w:r w:rsidR="00A979D0">
        <w:rPr>
          <w:rFonts w:ascii="Times New Roman" w:eastAsia="Times New Roman" w:hAnsi="Times New Roman" w:cs="Times New Roman"/>
        </w:rPr>
        <w:t xml:space="preserve"> i </w:t>
      </w:r>
      <w:r w:rsidR="009B6C04">
        <w:rPr>
          <w:rFonts w:ascii="Times New Roman" w:eastAsia="Times New Roman" w:hAnsi="Times New Roman" w:cs="Times New Roman"/>
        </w:rPr>
        <w:t>nadležne inspekcije ovlaštene posebnim propisima</w:t>
      </w:r>
      <w:r w:rsidRPr="00B035E9">
        <w:rPr>
          <w:rFonts w:ascii="Times New Roman" w:eastAsia="Times New Roman" w:hAnsi="Times New Roman" w:cs="Times New Roman"/>
        </w:rPr>
        <w:t>.</w:t>
      </w:r>
    </w:p>
    <w:p w14:paraId="7D01DD9C" w14:textId="77777777" w:rsidR="00B035E9" w:rsidRPr="00B035E9" w:rsidRDefault="00B035E9" w:rsidP="00B035E9">
      <w:pPr>
        <w:spacing w:after="0" w:line="240" w:lineRule="auto"/>
        <w:jc w:val="center"/>
        <w:rPr>
          <w:rFonts w:ascii="Times New Roman" w:eastAsia="Times New Roman" w:hAnsi="Times New Roman" w:cs="Times New Roman"/>
        </w:rPr>
      </w:pPr>
    </w:p>
    <w:p w14:paraId="4B9F99FD" w14:textId="6250D005"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2</w:t>
      </w:r>
      <w:r w:rsidR="00D821B5">
        <w:rPr>
          <w:rFonts w:ascii="Times New Roman" w:eastAsia="Times New Roman" w:hAnsi="Times New Roman" w:cs="Times New Roman"/>
        </w:rPr>
        <w:t>1</w:t>
      </w:r>
      <w:r w:rsidRPr="00B035E9">
        <w:rPr>
          <w:rFonts w:ascii="Times New Roman" w:eastAsia="Times New Roman" w:hAnsi="Times New Roman" w:cs="Times New Roman"/>
        </w:rPr>
        <w:t>.</w:t>
      </w:r>
    </w:p>
    <w:p w14:paraId="44E3638A" w14:textId="0C6DD577" w:rsidR="00B035E9" w:rsidRPr="00B035E9" w:rsidRDefault="00B035E9" w:rsidP="00B03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U obavljanju nadzora nad provedbom o</w:t>
      </w:r>
      <w:r w:rsidR="00AC375E">
        <w:rPr>
          <w:rFonts w:ascii="Times New Roman" w:eastAsia="Times New Roman" w:hAnsi="Times New Roman" w:cs="Times New Roman"/>
        </w:rPr>
        <w:t xml:space="preserve">ve Odluke poljoprivredni redar je ovlašten </w:t>
      </w:r>
      <w:r w:rsidR="00BD3383">
        <w:rPr>
          <w:rFonts w:ascii="Times New Roman" w:eastAsia="Times New Roman" w:hAnsi="Times New Roman" w:cs="Times New Roman"/>
        </w:rPr>
        <w:t>rješenjem narediti vlasniku i posjedniku poljoprivrednog zemljišta radnje u svrhu provođenja mjera propisanih ovom Odlukom.</w:t>
      </w:r>
    </w:p>
    <w:p w14:paraId="758EC93C" w14:textId="77777777" w:rsidR="00B035E9" w:rsidRPr="00B035E9" w:rsidRDefault="00B035E9" w:rsidP="00B035E9">
      <w:pPr>
        <w:spacing w:after="0" w:line="240" w:lineRule="auto"/>
        <w:ind w:firstLine="720"/>
        <w:jc w:val="both"/>
        <w:rPr>
          <w:rFonts w:ascii="Times New Roman" w:eastAsia="Times New Roman" w:hAnsi="Times New Roman" w:cs="Times New Roman"/>
          <w:u w:val="single"/>
        </w:rPr>
      </w:pPr>
      <w:r w:rsidRPr="00B035E9">
        <w:rPr>
          <w:rFonts w:ascii="Times New Roman" w:eastAsia="Times New Roman" w:hAnsi="Times New Roman" w:cs="Times New Roman"/>
        </w:rPr>
        <w:t>Protiv rješenja poljoprivrednog redara može se u roku 15 dana od dana dostave rješenja izjaviti žalba drugostupanjskom tijelu.</w:t>
      </w:r>
    </w:p>
    <w:p w14:paraId="01CAFA16" w14:textId="6304284F" w:rsidR="00B035E9" w:rsidRPr="00B035E9" w:rsidRDefault="00B035E9" w:rsidP="00B03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O utvrđenom stanju i poduzetim mjerama </w:t>
      </w:r>
      <w:r w:rsidR="00BD3383">
        <w:rPr>
          <w:rFonts w:ascii="Times New Roman" w:eastAsia="Times New Roman" w:hAnsi="Times New Roman" w:cs="Times New Roman"/>
        </w:rPr>
        <w:t xml:space="preserve">poljoprivredeni redar </w:t>
      </w:r>
      <w:r w:rsidRPr="00B035E9">
        <w:rPr>
          <w:rFonts w:ascii="Times New Roman" w:eastAsia="Times New Roman" w:hAnsi="Times New Roman" w:cs="Times New Roman"/>
        </w:rPr>
        <w:t>izvještava nadležnu poljoprivrednu inspekciju.</w:t>
      </w:r>
    </w:p>
    <w:p w14:paraId="62E8D80F" w14:textId="06659BAC" w:rsidR="00B035E9" w:rsidRPr="009B6C04" w:rsidRDefault="00B035E9" w:rsidP="00B03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rPr>
      </w:pPr>
      <w:r w:rsidRPr="00FA7A64">
        <w:rPr>
          <w:rFonts w:ascii="Times New Roman" w:eastAsia="Times New Roman" w:hAnsi="Times New Roman" w:cs="Times New Roman"/>
        </w:rPr>
        <w:t>U koliko vlasnik odnosno posjednik poljoprivredniog zemljišta ne poduzme rješenjem naređene mjere, izvršenje rješenja provest će se putem treće osobe na odgovornost i teret vlasnika/korisnika poljoprivrednog zemljišta</w:t>
      </w:r>
      <w:r w:rsidR="00FA7A64">
        <w:rPr>
          <w:rFonts w:ascii="Times New Roman" w:eastAsia="Times New Roman" w:hAnsi="Times New Roman" w:cs="Times New Roman"/>
        </w:rPr>
        <w:t>.</w:t>
      </w:r>
    </w:p>
    <w:p w14:paraId="19B5AEE4" w14:textId="77777777" w:rsidR="00B035E9" w:rsidRPr="00B035E9" w:rsidRDefault="00B035E9" w:rsidP="00B035E9">
      <w:pPr>
        <w:spacing w:after="0" w:line="240" w:lineRule="auto"/>
        <w:jc w:val="center"/>
        <w:rPr>
          <w:rFonts w:ascii="Times New Roman" w:eastAsia="Times New Roman" w:hAnsi="Times New Roman" w:cs="Times New Roman"/>
        </w:rPr>
      </w:pPr>
    </w:p>
    <w:p w14:paraId="6A031979" w14:textId="009BCF04"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2</w:t>
      </w:r>
      <w:r w:rsidR="00D821B5">
        <w:rPr>
          <w:rFonts w:ascii="Times New Roman" w:eastAsia="Times New Roman" w:hAnsi="Times New Roman" w:cs="Times New Roman"/>
        </w:rPr>
        <w:t>2</w:t>
      </w:r>
      <w:r w:rsidRPr="00B035E9">
        <w:rPr>
          <w:rFonts w:ascii="Times New Roman" w:eastAsia="Times New Roman" w:hAnsi="Times New Roman" w:cs="Times New Roman"/>
        </w:rPr>
        <w:t>.</w:t>
      </w:r>
    </w:p>
    <w:p w14:paraId="13F51D16" w14:textId="3F89DE9F" w:rsidR="00B035E9" w:rsidRPr="00B035E9" w:rsidRDefault="00B035E9" w:rsidP="00B03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Vlasnici </w:t>
      </w:r>
      <w:r w:rsidR="00BD3383">
        <w:rPr>
          <w:rFonts w:ascii="Times New Roman" w:eastAsia="Times New Roman" w:hAnsi="Times New Roman" w:cs="Times New Roman"/>
        </w:rPr>
        <w:t>i</w:t>
      </w:r>
      <w:r w:rsidRPr="00B035E9">
        <w:rPr>
          <w:rFonts w:ascii="Times New Roman" w:eastAsia="Times New Roman" w:hAnsi="Times New Roman" w:cs="Times New Roman"/>
        </w:rPr>
        <w:t xml:space="preserve"> posjednici poljoprivrednog zemljišta dužni su poljoprivrednom redaru u provedbi njegovih ovlasti omogućiti nesmetano obavljanje nadzora i pristup do poljoprivrednog zemljišta.</w:t>
      </w:r>
    </w:p>
    <w:p w14:paraId="3D699E92" w14:textId="55EC5F82" w:rsidR="00B035E9" w:rsidRPr="00B035E9" w:rsidRDefault="00B035E9" w:rsidP="00B03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lastRenderedPageBreak/>
        <w:t>Ako poljoprivredni redar u svome radu naiđ</w:t>
      </w:r>
      <w:r w:rsidR="002148B7">
        <w:rPr>
          <w:rFonts w:ascii="Times New Roman" w:eastAsia="Times New Roman" w:hAnsi="Times New Roman" w:cs="Times New Roman"/>
        </w:rPr>
        <w:t>e</w:t>
      </w:r>
      <w:r w:rsidRPr="00B035E9">
        <w:rPr>
          <w:rFonts w:ascii="Times New Roman" w:eastAsia="Times New Roman" w:hAnsi="Times New Roman" w:cs="Times New Roman"/>
        </w:rPr>
        <w:t xml:space="preserve"> na otpor mo</w:t>
      </w:r>
      <w:r w:rsidR="002148B7">
        <w:rPr>
          <w:rFonts w:ascii="Times New Roman" w:eastAsia="Times New Roman" w:hAnsi="Times New Roman" w:cs="Times New Roman"/>
        </w:rPr>
        <w:t>že</w:t>
      </w:r>
      <w:r w:rsidRPr="00B035E9">
        <w:rPr>
          <w:rFonts w:ascii="Times New Roman" w:eastAsia="Times New Roman" w:hAnsi="Times New Roman" w:cs="Times New Roman"/>
        </w:rPr>
        <w:t xml:space="preserve"> zatražiti pomoć nadležne policijske uprave.</w:t>
      </w:r>
    </w:p>
    <w:p w14:paraId="17F52F1E" w14:textId="3532F51F"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2</w:t>
      </w:r>
      <w:r w:rsidR="00D821B5">
        <w:rPr>
          <w:rFonts w:ascii="Times New Roman" w:eastAsia="Times New Roman" w:hAnsi="Times New Roman" w:cs="Times New Roman"/>
        </w:rPr>
        <w:t>3</w:t>
      </w:r>
      <w:r w:rsidRPr="00B035E9">
        <w:rPr>
          <w:rFonts w:ascii="Times New Roman" w:eastAsia="Times New Roman" w:hAnsi="Times New Roman" w:cs="Times New Roman"/>
        </w:rPr>
        <w:t>.</w:t>
      </w:r>
    </w:p>
    <w:p w14:paraId="341D50D7" w14:textId="621EE091" w:rsidR="00B035E9" w:rsidRPr="00B035E9" w:rsidRDefault="00B035E9" w:rsidP="00B03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 xml:space="preserve">Nadležni upravni odjel podnosi Ministarstvu poljoprivrede i Hrvatskom centru za poljoprivredu, hranu i selo godišnje izvješće o provedbi propisanih agrotehničkih mjera do 31. ožujka tekuće godine za prethodnu godinu </w:t>
      </w:r>
      <w:r w:rsidR="009B28E0">
        <w:rPr>
          <w:rFonts w:ascii="Times New Roman" w:eastAsia="Times New Roman" w:hAnsi="Times New Roman" w:cs="Times New Roman"/>
        </w:rPr>
        <w:t xml:space="preserve">u elektronskom obliku </w:t>
      </w:r>
      <w:r w:rsidRPr="00B035E9">
        <w:rPr>
          <w:rFonts w:ascii="Times New Roman" w:eastAsia="Times New Roman" w:hAnsi="Times New Roman" w:cs="Times New Roman"/>
        </w:rPr>
        <w:t>na propisanom obrascu.</w:t>
      </w:r>
    </w:p>
    <w:p w14:paraId="63B311C2" w14:textId="77777777" w:rsidR="00B035E9" w:rsidRPr="00B035E9" w:rsidRDefault="00B035E9" w:rsidP="00B035E9">
      <w:pPr>
        <w:spacing w:after="0" w:line="240" w:lineRule="auto"/>
        <w:rPr>
          <w:rFonts w:ascii="Times New Roman" w:eastAsia="Times New Roman" w:hAnsi="Times New Roman" w:cs="Times New Roman"/>
        </w:rPr>
      </w:pPr>
    </w:p>
    <w:p w14:paraId="442F1127" w14:textId="10518943" w:rsidR="00B035E9" w:rsidRPr="00B035E9" w:rsidRDefault="00B035E9" w:rsidP="00FA7A64">
      <w:pPr>
        <w:spacing w:after="0" w:line="240" w:lineRule="auto"/>
        <w:jc w:val="both"/>
        <w:rPr>
          <w:rFonts w:ascii="Times New Roman" w:eastAsia="Times New Roman" w:hAnsi="Times New Roman" w:cs="Times New Roman"/>
          <w:b/>
        </w:rPr>
      </w:pPr>
      <w:r w:rsidRPr="00B035E9">
        <w:rPr>
          <w:rFonts w:ascii="Times New Roman" w:eastAsia="Times New Roman" w:hAnsi="Times New Roman" w:cs="Times New Roman"/>
          <w:b/>
        </w:rPr>
        <w:t>V</w:t>
      </w:r>
      <w:r w:rsidRPr="00B035E9">
        <w:rPr>
          <w:rFonts w:ascii="Times New Roman" w:eastAsia="Times New Roman" w:hAnsi="Times New Roman" w:cs="Times New Roman"/>
          <w:b/>
        </w:rPr>
        <w:tab/>
      </w:r>
      <w:r w:rsidR="00FA7A64">
        <w:rPr>
          <w:rFonts w:ascii="Times New Roman" w:eastAsia="Times New Roman" w:hAnsi="Times New Roman" w:cs="Times New Roman"/>
          <w:b/>
        </w:rPr>
        <w:t>Z</w:t>
      </w:r>
      <w:r w:rsidRPr="00B035E9">
        <w:rPr>
          <w:rFonts w:ascii="Times New Roman" w:eastAsia="Times New Roman" w:hAnsi="Times New Roman" w:cs="Times New Roman"/>
          <w:b/>
        </w:rPr>
        <w:t>AVRŠNE ODREDBE</w:t>
      </w:r>
    </w:p>
    <w:p w14:paraId="5CB1D3C4" w14:textId="77777777" w:rsidR="00B035E9" w:rsidRPr="00B035E9" w:rsidRDefault="00B035E9" w:rsidP="00B035E9">
      <w:pPr>
        <w:spacing w:after="0" w:line="240" w:lineRule="auto"/>
        <w:rPr>
          <w:rFonts w:ascii="Times New Roman" w:eastAsia="Times New Roman" w:hAnsi="Times New Roman" w:cs="Times New Roman"/>
          <w:b/>
        </w:rPr>
      </w:pPr>
    </w:p>
    <w:p w14:paraId="2D15F4CC" w14:textId="0BB1DD15"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2</w:t>
      </w:r>
      <w:r w:rsidR="00FA7A64">
        <w:rPr>
          <w:rFonts w:ascii="Times New Roman" w:eastAsia="Times New Roman" w:hAnsi="Times New Roman" w:cs="Times New Roman"/>
        </w:rPr>
        <w:t>4</w:t>
      </w:r>
      <w:r w:rsidRPr="00B035E9">
        <w:rPr>
          <w:rFonts w:ascii="Times New Roman" w:eastAsia="Times New Roman" w:hAnsi="Times New Roman" w:cs="Times New Roman"/>
        </w:rPr>
        <w:t>.</w:t>
      </w:r>
    </w:p>
    <w:p w14:paraId="3E5D13D8" w14:textId="6818ECE5"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Stupanjem na snagu ove Odluke prestaje važiti Odluka o agrotehničkim mjerama i mjerama za uređivanje i održavanje poljoprivrednih rudina na području Grada Karlovca (GGK br.03/10).</w:t>
      </w:r>
    </w:p>
    <w:p w14:paraId="13CF283A" w14:textId="77777777" w:rsidR="00B035E9" w:rsidRPr="00B035E9" w:rsidRDefault="00B035E9" w:rsidP="00B035E9">
      <w:pPr>
        <w:spacing w:after="0" w:line="240" w:lineRule="auto"/>
        <w:ind w:firstLine="720"/>
        <w:jc w:val="both"/>
        <w:rPr>
          <w:rFonts w:ascii="Times New Roman" w:eastAsia="Times New Roman" w:hAnsi="Times New Roman" w:cs="Times New Roman"/>
        </w:rPr>
      </w:pPr>
    </w:p>
    <w:p w14:paraId="0D46FBFC" w14:textId="2F0E527F" w:rsidR="00B035E9" w:rsidRPr="00B035E9" w:rsidRDefault="00B035E9" w:rsidP="00B035E9">
      <w:pPr>
        <w:spacing w:after="0" w:line="240" w:lineRule="auto"/>
        <w:jc w:val="center"/>
        <w:rPr>
          <w:rFonts w:ascii="Times New Roman" w:eastAsia="Times New Roman" w:hAnsi="Times New Roman" w:cs="Times New Roman"/>
        </w:rPr>
      </w:pPr>
      <w:r w:rsidRPr="00B035E9">
        <w:rPr>
          <w:rFonts w:ascii="Times New Roman" w:eastAsia="Times New Roman" w:hAnsi="Times New Roman" w:cs="Times New Roman"/>
        </w:rPr>
        <w:t>Članak 2</w:t>
      </w:r>
      <w:r w:rsidR="00FA7A64">
        <w:rPr>
          <w:rFonts w:ascii="Times New Roman" w:eastAsia="Times New Roman" w:hAnsi="Times New Roman" w:cs="Times New Roman"/>
        </w:rPr>
        <w:t>5</w:t>
      </w:r>
      <w:r w:rsidRPr="00B035E9">
        <w:rPr>
          <w:rFonts w:ascii="Times New Roman" w:eastAsia="Times New Roman" w:hAnsi="Times New Roman" w:cs="Times New Roman"/>
        </w:rPr>
        <w:t>.</w:t>
      </w:r>
    </w:p>
    <w:p w14:paraId="773DADE3" w14:textId="77777777" w:rsidR="00B035E9" w:rsidRPr="00B035E9" w:rsidRDefault="00B035E9" w:rsidP="00B035E9">
      <w:pPr>
        <w:spacing w:after="0" w:line="240" w:lineRule="auto"/>
        <w:ind w:firstLine="720"/>
        <w:jc w:val="both"/>
        <w:rPr>
          <w:rFonts w:ascii="Times New Roman" w:eastAsia="Times New Roman" w:hAnsi="Times New Roman" w:cs="Times New Roman"/>
        </w:rPr>
      </w:pPr>
      <w:r w:rsidRPr="00B035E9">
        <w:rPr>
          <w:rFonts w:ascii="Times New Roman" w:eastAsia="Times New Roman" w:hAnsi="Times New Roman" w:cs="Times New Roman"/>
        </w:rPr>
        <w:t>Ova Odluka stupa na snagu osmog dana od dana objave u službenom glasilu Grada Karlovca.</w:t>
      </w:r>
    </w:p>
    <w:p w14:paraId="1444D846" w14:textId="77777777" w:rsidR="00B035E9" w:rsidRPr="00B035E9" w:rsidRDefault="00B035E9" w:rsidP="00B035E9">
      <w:pPr>
        <w:spacing w:after="0" w:line="240" w:lineRule="auto"/>
        <w:ind w:left="5040"/>
        <w:jc w:val="both"/>
        <w:rPr>
          <w:rFonts w:ascii="Times New Roman" w:eastAsia="Times New Roman" w:hAnsi="Times New Roman" w:cs="Times New Roman"/>
        </w:rPr>
      </w:pPr>
    </w:p>
    <w:p w14:paraId="3029C42E" w14:textId="77777777" w:rsidR="00B035E9" w:rsidRPr="00B035E9" w:rsidRDefault="00B035E9" w:rsidP="00B035E9">
      <w:pPr>
        <w:spacing w:after="0" w:line="240" w:lineRule="auto"/>
        <w:ind w:left="5040"/>
        <w:jc w:val="both"/>
        <w:rPr>
          <w:rFonts w:ascii="Times New Roman" w:eastAsia="Times New Roman" w:hAnsi="Times New Roman" w:cs="Times New Roman"/>
        </w:rPr>
      </w:pPr>
    </w:p>
    <w:p w14:paraId="4D57EEE1" w14:textId="77777777" w:rsidR="00B035E9" w:rsidRDefault="00B035E9" w:rsidP="00B035E9">
      <w:pPr>
        <w:spacing w:after="0" w:line="240" w:lineRule="auto"/>
        <w:ind w:left="5040"/>
        <w:jc w:val="both"/>
        <w:rPr>
          <w:rFonts w:ascii="Times New Roman" w:eastAsia="Times New Roman" w:hAnsi="Times New Roman" w:cs="Times New Roman"/>
        </w:rPr>
      </w:pPr>
    </w:p>
    <w:p w14:paraId="1AACD1F1" w14:textId="77777777" w:rsidR="00B035E9" w:rsidRPr="00B035E9" w:rsidRDefault="00B035E9" w:rsidP="00E43098">
      <w:pPr>
        <w:spacing w:after="0" w:line="240" w:lineRule="auto"/>
        <w:ind w:left="5040"/>
        <w:jc w:val="center"/>
        <w:rPr>
          <w:rFonts w:ascii="Times New Roman" w:eastAsia="Times New Roman" w:hAnsi="Times New Roman" w:cs="Times New Roman"/>
        </w:rPr>
      </w:pPr>
      <w:r w:rsidRPr="00B035E9">
        <w:rPr>
          <w:rFonts w:ascii="Times New Roman" w:eastAsia="Times New Roman" w:hAnsi="Times New Roman" w:cs="Times New Roman"/>
        </w:rPr>
        <w:t>PREDSJEDNIK GRADSKOG VIJEĆA</w:t>
      </w:r>
    </w:p>
    <w:p w14:paraId="72FEC66A" w14:textId="77777777" w:rsidR="00B035E9" w:rsidRPr="00B035E9" w:rsidRDefault="00B035E9" w:rsidP="00E43098">
      <w:pPr>
        <w:spacing w:after="0" w:line="240" w:lineRule="auto"/>
        <w:ind w:left="5040"/>
        <w:jc w:val="center"/>
        <w:rPr>
          <w:rFonts w:ascii="Times New Roman" w:eastAsia="Times New Roman" w:hAnsi="Times New Roman" w:cs="Times New Roman"/>
        </w:rPr>
      </w:pPr>
      <w:r w:rsidRPr="00B035E9">
        <w:rPr>
          <w:rFonts w:ascii="Times New Roman" w:eastAsia="Times New Roman" w:hAnsi="Times New Roman" w:cs="Times New Roman"/>
        </w:rPr>
        <w:t>GRADA KARLOVCA</w:t>
      </w:r>
    </w:p>
    <w:p w14:paraId="330ED5BB" w14:textId="77777777" w:rsidR="00B035E9" w:rsidRPr="00B035E9" w:rsidRDefault="00B035E9" w:rsidP="00E43098">
      <w:pPr>
        <w:spacing w:after="0" w:line="240" w:lineRule="auto"/>
        <w:ind w:left="5040"/>
        <w:jc w:val="center"/>
        <w:rPr>
          <w:rFonts w:ascii="Times New Roman" w:eastAsia="Times New Roman" w:hAnsi="Times New Roman" w:cs="Times New Roman"/>
        </w:rPr>
      </w:pPr>
    </w:p>
    <w:p w14:paraId="5B2A3F46" w14:textId="77777777" w:rsidR="00B035E9" w:rsidRPr="00B035E9" w:rsidRDefault="00B035E9" w:rsidP="00E43098">
      <w:pPr>
        <w:spacing w:after="0" w:line="240" w:lineRule="auto"/>
        <w:ind w:left="5040"/>
        <w:jc w:val="center"/>
        <w:rPr>
          <w:rFonts w:ascii="Times New Roman" w:eastAsia="Times New Roman" w:hAnsi="Times New Roman" w:cs="Times New Roman"/>
        </w:rPr>
      </w:pPr>
      <w:r w:rsidRPr="00B035E9">
        <w:rPr>
          <w:rFonts w:ascii="Times New Roman" w:eastAsia="Times New Roman" w:hAnsi="Times New Roman" w:cs="Times New Roman"/>
        </w:rPr>
        <w:t>Matija Furač, mag.oec.</w:t>
      </w:r>
    </w:p>
    <w:p w14:paraId="5A26261A" w14:textId="77777777" w:rsidR="00C50E60" w:rsidRDefault="00C50E60">
      <w:pPr>
        <w:rPr>
          <w:rFonts w:ascii="Times New Roman" w:hAnsi="Times New Roman" w:cs="Times New Roman"/>
          <w:b/>
        </w:rPr>
      </w:pPr>
    </w:p>
    <w:p w14:paraId="3A88A42C" w14:textId="77777777" w:rsidR="00C50E60" w:rsidRDefault="00C50E60">
      <w:pPr>
        <w:rPr>
          <w:rFonts w:ascii="Times New Roman" w:hAnsi="Times New Roman" w:cs="Times New Roman"/>
          <w:b/>
        </w:rPr>
      </w:pPr>
    </w:p>
    <w:p w14:paraId="10DC0682" w14:textId="77777777" w:rsidR="00C50E60" w:rsidRDefault="00C50E60" w:rsidP="00C50E60">
      <w:pPr>
        <w:jc w:val="both"/>
        <w:rPr>
          <w:rFonts w:ascii="Times New Roman" w:hAnsi="Times New Roman" w:cs="Times New Roman"/>
        </w:rPr>
      </w:pPr>
      <w:r>
        <w:rPr>
          <w:rFonts w:ascii="Times New Roman" w:hAnsi="Times New Roman" w:cs="Times New Roman"/>
        </w:rPr>
        <w:t>Dostaviti:</w:t>
      </w:r>
    </w:p>
    <w:p w14:paraId="124E8760" w14:textId="77777777" w:rsidR="00A058BE" w:rsidRDefault="00C50E60" w:rsidP="008C01B2">
      <w:pPr>
        <w:pStyle w:val="ListParagraph"/>
        <w:numPr>
          <w:ilvl w:val="0"/>
          <w:numId w:val="6"/>
        </w:numPr>
        <w:autoSpaceDN w:val="0"/>
        <w:spacing w:after="0" w:line="240" w:lineRule="auto"/>
        <w:jc w:val="both"/>
        <w:rPr>
          <w:rFonts w:ascii="Times New Roman" w:hAnsi="Times New Roman" w:cs="Times New Roman"/>
        </w:rPr>
      </w:pPr>
      <w:r w:rsidRPr="00A058BE">
        <w:rPr>
          <w:rFonts w:ascii="Times New Roman" w:hAnsi="Times New Roman" w:cs="Times New Roman"/>
        </w:rPr>
        <w:t>Ured gradonačelnika, ovdje</w:t>
      </w:r>
    </w:p>
    <w:p w14:paraId="445D0BA4" w14:textId="56F8FB3A" w:rsidR="00C50E60" w:rsidRPr="00A058BE" w:rsidRDefault="00A058BE" w:rsidP="00A058BE">
      <w:pPr>
        <w:pStyle w:val="ListParagraph"/>
        <w:numPr>
          <w:ilvl w:val="0"/>
          <w:numId w:val="6"/>
        </w:numPr>
        <w:autoSpaceDN w:val="0"/>
        <w:spacing w:after="0" w:line="240" w:lineRule="auto"/>
        <w:jc w:val="both"/>
        <w:rPr>
          <w:rFonts w:ascii="Times New Roman" w:hAnsi="Times New Roman" w:cs="Times New Roman"/>
        </w:rPr>
      </w:pPr>
      <w:r w:rsidRPr="00A058BE">
        <w:rPr>
          <w:rFonts w:ascii="Times New Roman" w:hAnsi="Times New Roman" w:cs="Times New Roman"/>
        </w:rPr>
        <w:t>Ministarstvo poljoprivrede, Ulica grada Vukovara 78, 10 000 Zagreb,</w:t>
      </w:r>
    </w:p>
    <w:p w14:paraId="40947748" w14:textId="5EB9B6A5" w:rsidR="00C50E60" w:rsidRDefault="00C50E60" w:rsidP="00C50E60">
      <w:pPr>
        <w:pStyle w:val="ListParagraph"/>
        <w:numPr>
          <w:ilvl w:val="0"/>
          <w:numId w:val="6"/>
        </w:numPr>
        <w:jc w:val="both"/>
        <w:rPr>
          <w:rFonts w:ascii="Times New Roman" w:hAnsi="Times New Roman" w:cs="Times New Roman"/>
        </w:rPr>
      </w:pPr>
      <w:r>
        <w:rPr>
          <w:rFonts w:ascii="Times New Roman" w:hAnsi="Times New Roman" w:cs="Times New Roman"/>
        </w:rPr>
        <w:t xml:space="preserve">Upravni odjel za gospodarstvo, poljoprivredu i turizam, ovdje </w:t>
      </w:r>
    </w:p>
    <w:p w14:paraId="15A0CABC" w14:textId="45F49FB3" w:rsidR="009B6C04" w:rsidRDefault="009B6C04" w:rsidP="00C50E60">
      <w:pPr>
        <w:pStyle w:val="ListParagraph"/>
        <w:numPr>
          <w:ilvl w:val="0"/>
          <w:numId w:val="6"/>
        </w:numPr>
        <w:jc w:val="both"/>
        <w:rPr>
          <w:rFonts w:ascii="Times New Roman" w:hAnsi="Times New Roman" w:cs="Times New Roman"/>
        </w:rPr>
      </w:pPr>
      <w:r>
        <w:rPr>
          <w:rFonts w:ascii="Times New Roman" w:hAnsi="Times New Roman" w:cs="Times New Roman"/>
        </w:rPr>
        <w:t>Upravni odjel za komunalno gospodarstvo, ovdje</w:t>
      </w:r>
    </w:p>
    <w:p w14:paraId="1AB0E3CB" w14:textId="77777777" w:rsidR="00C50E60" w:rsidRDefault="00C50E60" w:rsidP="00C50E60">
      <w:pPr>
        <w:pStyle w:val="ListParagraph"/>
        <w:numPr>
          <w:ilvl w:val="0"/>
          <w:numId w:val="6"/>
        </w:numPr>
        <w:jc w:val="both"/>
        <w:rPr>
          <w:rFonts w:ascii="Times New Roman" w:hAnsi="Times New Roman" w:cs="Times New Roman"/>
        </w:rPr>
      </w:pPr>
      <w:r>
        <w:rPr>
          <w:rFonts w:ascii="Times New Roman" w:hAnsi="Times New Roman" w:cs="Times New Roman"/>
        </w:rPr>
        <w:t>Predsjednik Gradskog vijeća, ovdje</w:t>
      </w:r>
    </w:p>
    <w:p w14:paraId="0F1FA609" w14:textId="77777777" w:rsidR="00C50E60" w:rsidRDefault="00C50E60" w:rsidP="00C50E60">
      <w:pPr>
        <w:pStyle w:val="ListParagraph"/>
        <w:numPr>
          <w:ilvl w:val="0"/>
          <w:numId w:val="6"/>
        </w:numPr>
        <w:jc w:val="both"/>
        <w:rPr>
          <w:rFonts w:ascii="Times New Roman" w:hAnsi="Times New Roman" w:cs="Times New Roman"/>
        </w:rPr>
      </w:pPr>
      <w:r>
        <w:rPr>
          <w:rFonts w:ascii="Times New Roman" w:hAnsi="Times New Roman" w:cs="Times New Roman"/>
        </w:rPr>
        <w:t>Dokumentacija</w:t>
      </w:r>
    </w:p>
    <w:p w14:paraId="4C315F17" w14:textId="77777777" w:rsidR="00C50E60" w:rsidRDefault="00C50E60" w:rsidP="00C50E60">
      <w:pPr>
        <w:pStyle w:val="ListParagraph"/>
        <w:numPr>
          <w:ilvl w:val="0"/>
          <w:numId w:val="6"/>
        </w:numPr>
        <w:jc w:val="both"/>
        <w:rPr>
          <w:rFonts w:ascii="Times New Roman" w:hAnsi="Times New Roman" w:cs="Times New Roman"/>
        </w:rPr>
      </w:pPr>
      <w:r>
        <w:rPr>
          <w:rFonts w:ascii="Times New Roman" w:hAnsi="Times New Roman" w:cs="Times New Roman"/>
        </w:rPr>
        <w:t>GGK</w:t>
      </w:r>
    </w:p>
    <w:p w14:paraId="1D19DB8F" w14:textId="77777777" w:rsidR="00C50E60" w:rsidRDefault="00C50E60" w:rsidP="00C50E60">
      <w:pPr>
        <w:pStyle w:val="ListParagraph"/>
        <w:numPr>
          <w:ilvl w:val="0"/>
          <w:numId w:val="6"/>
        </w:numPr>
        <w:jc w:val="both"/>
        <w:rPr>
          <w:rFonts w:ascii="Times New Roman" w:hAnsi="Times New Roman" w:cs="Times New Roman"/>
        </w:rPr>
      </w:pPr>
      <w:r>
        <w:rPr>
          <w:rFonts w:ascii="Times New Roman" w:hAnsi="Times New Roman" w:cs="Times New Roman"/>
        </w:rPr>
        <w:t>Zapisnik</w:t>
      </w:r>
    </w:p>
    <w:p w14:paraId="0408CD80" w14:textId="77777777" w:rsidR="00C50E60" w:rsidRDefault="00C50E60" w:rsidP="00C50E60">
      <w:pPr>
        <w:pStyle w:val="ListParagraph"/>
        <w:numPr>
          <w:ilvl w:val="0"/>
          <w:numId w:val="6"/>
        </w:numPr>
        <w:jc w:val="both"/>
        <w:rPr>
          <w:rFonts w:ascii="Times New Roman" w:hAnsi="Times New Roman" w:cs="Times New Roman"/>
        </w:rPr>
      </w:pPr>
      <w:r>
        <w:rPr>
          <w:rFonts w:ascii="Times New Roman" w:hAnsi="Times New Roman" w:cs="Times New Roman"/>
        </w:rPr>
        <w:t>Pismohrana</w:t>
      </w:r>
    </w:p>
    <w:p w14:paraId="059BCA1F" w14:textId="77777777" w:rsidR="00C50E60" w:rsidRDefault="00C50E60">
      <w:pPr>
        <w:rPr>
          <w:rFonts w:ascii="Times New Roman" w:hAnsi="Times New Roman" w:cs="Times New Roman"/>
          <w:b/>
        </w:rPr>
      </w:pPr>
    </w:p>
    <w:p w14:paraId="697A0C95" w14:textId="5FBC981E" w:rsidR="00D2173F" w:rsidRDefault="00D2173F">
      <w:pPr>
        <w:rPr>
          <w:rFonts w:ascii="Times New Roman" w:hAnsi="Times New Roman" w:cs="Times New Roman"/>
          <w:b/>
        </w:rPr>
      </w:pPr>
    </w:p>
    <w:sectPr w:rsidR="00D2173F" w:rsidSect="005C5638">
      <w:footerReference w:type="first" r:id="rId14"/>
      <w:pgSz w:w="11906" w:h="16838"/>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D5798" w14:textId="77777777" w:rsidR="00E23775" w:rsidRDefault="00E23775" w:rsidP="00883CD4">
      <w:pPr>
        <w:spacing w:after="0" w:line="240" w:lineRule="auto"/>
      </w:pPr>
      <w:r>
        <w:separator/>
      </w:r>
    </w:p>
  </w:endnote>
  <w:endnote w:type="continuationSeparator" w:id="0">
    <w:p w14:paraId="4BCAB603" w14:textId="77777777" w:rsidR="00E23775" w:rsidRDefault="00E23775"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D65B" w14:textId="40E169F7" w:rsidR="00C52CDA" w:rsidRPr="00915D67" w:rsidRDefault="00C52CDA" w:rsidP="00C52CDA">
    <w:pPr>
      <w:pStyle w:val="Footer"/>
      <w:pBdr>
        <w:top w:val="single" w:sz="4" w:space="1" w:color="auto"/>
      </w:pBdr>
      <w:jc w:val="center"/>
      <w:rPr>
        <w:rFonts w:ascii="Times New Roman" w:hAnsi="Times New Roman" w:cs="Times New Roman"/>
        <w:sz w:val="18"/>
        <w:szCs w:val="18"/>
      </w:rPr>
    </w:pPr>
    <w:r w:rsidRPr="00915D67">
      <w:rPr>
        <w:rFonts w:ascii="Times New Roman" w:hAnsi="Times New Roman" w:cs="Times New Roman"/>
        <w:sz w:val="18"/>
        <w:szCs w:val="18"/>
      </w:rPr>
      <w:t xml:space="preserve">Grad Karlovac, </w:t>
    </w:r>
    <w:r w:rsidR="00D211EC">
      <w:rPr>
        <w:rFonts w:ascii="Times New Roman" w:hAnsi="Times New Roman" w:cs="Times New Roman"/>
        <w:sz w:val="18"/>
        <w:szCs w:val="18"/>
      </w:rPr>
      <w:t>Gradsko vijeće</w:t>
    </w:r>
    <w:r w:rsidRPr="00915D67">
      <w:rPr>
        <w:rFonts w:ascii="Times New Roman" w:hAnsi="Times New Roman" w:cs="Times New Roman"/>
        <w:sz w:val="18"/>
        <w:szCs w:val="18"/>
      </w:rPr>
      <w:t xml:space="preserve">, </w:t>
    </w:r>
    <w:r w:rsidR="00D211EC">
      <w:rPr>
        <w:rFonts w:ascii="Times New Roman" w:hAnsi="Times New Roman" w:cs="Times New Roman"/>
        <w:sz w:val="18"/>
        <w:szCs w:val="18"/>
      </w:rPr>
      <w:t>Banjavčićeva 9</w:t>
    </w:r>
    <w:r w:rsidRPr="00915D67">
      <w:rPr>
        <w:rFonts w:ascii="Times New Roman" w:hAnsi="Times New Roman" w:cs="Times New Roman"/>
        <w:sz w:val="18"/>
        <w:szCs w:val="18"/>
      </w:rPr>
      <w:t>, 47000 Karlovac,</w:t>
    </w:r>
  </w:p>
  <w:p w14:paraId="568822B2" w14:textId="6DD5AEF6" w:rsidR="00C52CDA" w:rsidRPr="00915D67" w:rsidRDefault="00C52CDA" w:rsidP="00C52CDA">
    <w:pPr>
      <w:pStyle w:val="Footer"/>
      <w:pBdr>
        <w:top w:val="single" w:sz="4" w:space="1" w:color="auto"/>
      </w:pBdr>
      <w:jc w:val="center"/>
      <w:rPr>
        <w:rFonts w:ascii="Times New Roman" w:hAnsi="Times New Roman" w:cs="Times New Roman"/>
        <w:sz w:val="18"/>
        <w:szCs w:val="18"/>
      </w:rPr>
    </w:pPr>
    <w:r w:rsidRPr="00915D67">
      <w:rPr>
        <w:rFonts w:ascii="Times New Roman" w:hAnsi="Times New Roman" w:cs="Times New Roman"/>
        <w:sz w:val="18"/>
        <w:szCs w:val="18"/>
      </w:rPr>
      <w:t>OIB: 25654647153, tel. +385 47 628</w:t>
    </w:r>
    <w:r w:rsidR="009A7F8F" w:rsidRPr="00915D67">
      <w:rPr>
        <w:rFonts w:ascii="Times New Roman" w:hAnsi="Times New Roman" w:cs="Times New Roman"/>
        <w:sz w:val="18"/>
        <w:szCs w:val="18"/>
      </w:rPr>
      <w:t xml:space="preserve"> </w:t>
    </w:r>
    <w:r w:rsidR="00D211EC">
      <w:rPr>
        <w:rFonts w:ascii="Times New Roman" w:hAnsi="Times New Roman" w:cs="Times New Roman"/>
        <w:sz w:val="18"/>
        <w:szCs w:val="18"/>
      </w:rPr>
      <w:t>154</w:t>
    </w:r>
    <w:r w:rsidR="009A7F8F" w:rsidRPr="00915D67">
      <w:rPr>
        <w:rFonts w:ascii="Times New Roman" w:hAnsi="Times New Roman" w:cs="Times New Roman"/>
        <w:sz w:val="18"/>
        <w:szCs w:val="18"/>
      </w:rPr>
      <w:t>, fax: +385 47 628 1</w:t>
    </w:r>
    <w:r w:rsidR="00D211EC">
      <w:rPr>
        <w:rFonts w:ascii="Times New Roman" w:hAnsi="Times New Roman" w:cs="Times New Roman"/>
        <w:sz w:val="18"/>
        <w:szCs w:val="18"/>
      </w:rPr>
      <w:t>34</w:t>
    </w:r>
    <w:r w:rsidRPr="00915D67">
      <w:rPr>
        <w:rFonts w:ascii="Times New Roman" w:hAnsi="Times New Roman" w:cs="Times New Roman"/>
        <w:sz w:val="18"/>
        <w:szCs w:val="18"/>
      </w:rPr>
      <w:t xml:space="preserve"> , www.karlovac.hr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EED8B" w14:textId="77777777" w:rsidR="00E23775" w:rsidRDefault="00E23775" w:rsidP="00883CD4">
      <w:pPr>
        <w:spacing w:after="0" w:line="240" w:lineRule="auto"/>
      </w:pPr>
      <w:r>
        <w:separator/>
      </w:r>
    </w:p>
  </w:footnote>
  <w:footnote w:type="continuationSeparator" w:id="0">
    <w:p w14:paraId="68F5910A" w14:textId="77777777" w:rsidR="00E23775" w:rsidRDefault="00E23775"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5B6157"/>
    <w:multiLevelType w:val="hybridMultilevel"/>
    <w:tmpl w:val="25CEA1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3D3AA1"/>
    <w:multiLevelType w:val="hybridMultilevel"/>
    <w:tmpl w:val="2D9E80C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2E74BBD"/>
    <w:multiLevelType w:val="hybridMultilevel"/>
    <w:tmpl w:val="1610CF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5754CFA"/>
    <w:multiLevelType w:val="hybridMultilevel"/>
    <w:tmpl w:val="91BC413A"/>
    <w:lvl w:ilvl="0" w:tplc="F2B6D7D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401BB0"/>
    <w:multiLevelType w:val="hybridMultilevel"/>
    <w:tmpl w:val="81B4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9" w15:restartNumberingAfterBreak="0">
    <w:nsid w:val="57837329"/>
    <w:multiLevelType w:val="hybridMultilevel"/>
    <w:tmpl w:val="C86A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A325C"/>
    <w:multiLevelType w:val="hybridMultilevel"/>
    <w:tmpl w:val="47FC0C06"/>
    <w:lvl w:ilvl="0" w:tplc="041A000F">
      <w:start w:val="1"/>
      <w:numFmt w:val="decimal"/>
      <w:lvlText w:val="%1."/>
      <w:lvlJc w:val="left"/>
      <w:pPr>
        <w:ind w:left="2421" w:hanging="360"/>
      </w:pPr>
    </w:lvl>
    <w:lvl w:ilvl="1" w:tplc="041A0019" w:tentative="1">
      <w:start w:val="1"/>
      <w:numFmt w:val="lowerLetter"/>
      <w:lvlText w:val="%2."/>
      <w:lvlJc w:val="left"/>
      <w:pPr>
        <w:ind w:left="3141" w:hanging="360"/>
      </w:pPr>
    </w:lvl>
    <w:lvl w:ilvl="2" w:tplc="041A001B" w:tentative="1">
      <w:start w:val="1"/>
      <w:numFmt w:val="lowerRoman"/>
      <w:lvlText w:val="%3."/>
      <w:lvlJc w:val="right"/>
      <w:pPr>
        <w:ind w:left="3861" w:hanging="180"/>
      </w:pPr>
    </w:lvl>
    <w:lvl w:ilvl="3" w:tplc="041A000F" w:tentative="1">
      <w:start w:val="1"/>
      <w:numFmt w:val="decimal"/>
      <w:lvlText w:val="%4."/>
      <w:lvlJc w:val="left"/>
      <w:pPr>
        <w:ind w:left="4581" w:hanging="360"/>
      </w:pPr>
    </w:lvl>
    <w:lvl w:ilvl="4" w:tplc="041A0019" w:tentative="1">
      <w:start w:val="1"/>
      <w:numFmt w:val="lowerLetter"/>
      <w:lvlText w:val="%5."/>
      <w:lvlJc w:val="left"/>
      <w:pPr>
        <w:ind w:left="5301" w:hanging="360"/>
      </w:pPr>
    </w:lvl>
    <w:lvl w:ilvl="5" w:tplc="041A001B" w:tentative="1">
      <w:start w:val="1"/>
      <w:numFmt w:val="lowerRoman"/>
      <w:lvlText w:val="%6."/>
      <w:lvlJc w:val="right"/>
      <w:pPr>
        <w:ind w:left="6021" w:hanging="180"/>
      </w:pPr>
    </w:lvl>
    <w:lvl w:ilvl="6" w:tplc="041A000F" w:tentative="1">
      <w:start w:val="1"/>
      <w:numFmt w:val="decimal"/>
      <w:lvlText w:val="%7."/>
      <w:lvlJc w:val="left"/>
      <w:pPr>
        <w:ind w:left="6741" w:hanging="360"/>
      </w:pPr>
    </w:lvl>
    <w:lvl w:ilvl="7" w:tplc="041A0019" w:tentative="1">
      <w:start w:val="1"/>
      <w:numFmt w:val="lowerLetter"/>
      <w:lvlText w:val="%8."/>
      <w:lvlJc w:val="left"/>
      <w:pPr>
        <w:ind w:left="7461" w:hanging="360"/>
      </w:pPr>
    </w:lvl>
    <w:lvl w:ilvl="8" w:tplc="041A001B" w:tentative="1">
      <w:start w:val="1"/>
      <w:numFmt w:val="lowerRoman"/>
      <w:lvlText w:val="%9."/>
      <w:lvlJc w:val="right"/>
      <w:pPr>
        <w:ind w:left="8181" w:hanging="180"/>
      </w:pPr>
    </w:lvl>
  </w:abstractNum>
  <w:num w:numId="1">
    <w:abstractNumId w:val="8"/>
  </w:num>
  <w:num w:numId="2">
    <w:abstractNumId w:val="7"/>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08"/>
    <w:rsid w:val="00000F06"/>
    <w:rsid w:val="0000106D"/>
    <w:rsid w:val="00001B78"/>
    <w:rsid w:val="0000526C"/>
    <w:rsid w:val="000062B6"/>
    <w:rsid w:val="00006FC9"/>
    <w:rsid w:val="000073AB"/>
    <w:rsid w:val="000108BC"/>
    <w:rsid w:val="00011283"/>
    <w:rsid w:val="00020902"/>
    <w:rsid w:val="000239A7"/>
    <w:rsid w:val="00025543"/>
    <w:rsid w:val="00025B5B"/>
    <w:rsid w:val="0002738B"/>
    <w:rsid w:val="0003195C"/>
    <w:rsid w:val="00031B6F"/>
    <w:rsid w:val="000378BD"/>
    <w:rsid w:val="000402DC"/>
    <w:rsid w:val="00040964"/>
    <w:rsid w:val="00042A3A"/>
    <w:rsid w:val="00043319"/>
    <w:rsid w:val="00044E2C"/>
    <w:rsid w:val="0004633D"/>
    <w:rsid w:val="000464F5"/>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4D6"/>
    <w:rsid w:val="00067B83"/>
    <w:rsid w:val="00067BC5"/>
    <w:rsid w:val="00072144"/>
    <w:rsid w:val="00072A36"/>
    <w:rsid w:val="000768EA"/>
    <w:rsid w:val="00076925"/>
    <w:rsid w:val="000771EE"/>
    <w:rsid w:val="00077D22"/>
    <w:rsid w:val="000808F0"/>
    <w:rsid w:val="000811E3"/>
    <w:rsid w:val="00081842"/>
    <w:rsid w:val="0008382D"/>
    <w:rsid w:val="00085C93"/>
    <w:rsid w:val="00086031"/>
    <w:rsid w:val="000861F0"/>
    <w:rsid w:val="000866F3"/>
    <w:rsid w:val="0008786F"/>
    <w:rsid w:val="00093511"/>
    <w:rsid w:val="00093793"/>
    <w:rsid w:val="0009405A"/>
    <w:rsid w:val="000956D3"/>
    <w:rsid w:val="000977A7"/>
    <w:rsid w:val="000A1A03"/>
    <w:rsid w:val="000A55D2"/>
    <w:rsid w:val="000A60AB"/>
    <w:rsid w:val="000A62DF"/>
    <w:rsid w:val="000A71D3"/>
    <w:rsid w:val="000B3813"/>
    <w:rsid w:val="000B3C4A"/>
    <w:rsid w:val="000B3C7C"/>
    <w:rsid w:val="000B4CE8"/>
    <w:rsid w:val="000B5FDC"/>
    <w:rsid w:val="000B6387"/>
    <w:rsid w:val="000B6873"/>
    <w:rsid w:val="000B7ED3"/>
    <w:rsid w:val="000C2B25"/>
    <w:rsid w:val="000C301F"/>
    <w:rsid w:val="000C3168"/>
    <w:rsid w:val="000C3E6F"/>
    <w:rsid w:val="000C3F74"/>
    <w:rsid w:val="000C43D2"/>
    <w:rsid w:val="000C5C76"/>
    <w:rsid w:val="000D0726"/>
    <w:rsid w:val="000D0BB5"/>
    <w:rsid w:val="000D3659"/>
    <w:rsid w:val="000D36F1"/>
    <w:rsid w:val="000D44F7"/>
    <w:rsid w:val="000D4C62"/>
    <w:rsid w:val="000D6961"/>
    <w:rsid w:val="000E01D5"/>
    <w:rsid w:val="000E32C6"/>
    <w:rsid w:val="000E67F5"/>
    <w:rsid w:val="000F2F32"/>
    <w:rsid w:val="000F315D"/>
    <w:rsid w:val="000F4243"/>
    <w:rsid w:val="000F5A1A"/>
    <w:rsid w:val="000F6435"/>
    <w:rsid w:val="00100C1D"/>
    <w:rsid w:val="00100F90"/>
    <w:rsid w:val="00101A48"/>
    <w:rsid w:val="00104235"/>
    <w:rsid w:val="00115AD4"/>
    <w:rsid w:val="0011603D"/>
    <w:rsid w:val="00120C6E"/>
    <w:rsid w:val="0012246E"/>
    <w:rsid w:val="00124F7C"/>
    <w:rsid w:val="0013702A"/>
    <w:rsid w:val="001418B7"/>
    <w:rsid w:val="00142A63"/>
    <w:rsid w:val="0014369C"/>
    <w:rsid w:val="00143E5F"/>
    <w:rsid w:val="00146ECC"/>
    <w:rsid w:val="00150EEA"/>
    <w:rsid w:val="00152611"/>
    <w:rsid w:val="00154D4F"/>
    <w:rsid w:val="00155557"/>
    <w:rsid w:val="00156503"/>
    <w:rsid w:val="00156849"/>
    <w:rsid w:val="00157F21"/>
    <w:rsid w:val="00163074"/>
    <w:rsid w:val="00163E03"/>
    <w:rsid w:val="00164623"/>
    <w:rsid w:val="00164A0F"/>
    <w:rsid w:val="00164BB3"/>
    <w:rsid w:val="00167A54"/>
    <w:rsid w:val="00170290"/>
    <w:rsid w:val="00172A5B"/>
    <w:rsid w:val="00172E12"/>
    <w:rsid w:val="00174C1A"/>
    <w:rsid w:val="00174E8C"/>
    <w:rsid w:val="00176566"/>
    <w:rsid w:val="001800CF"/>
    <w:rsid w:val="00180E8F"/>
    <w:rsid w:val="00181C9B"/>
    <w:rsid w:val="00183187"/>
    <w:rsid w:val="00186332"/>
    <w:rsid w:val="00186CF0"/>
    <w:rsid w:val="0019014A"/>
    <w:rsid w:val="00191636"/>
    <w:rsid w:val="0019233B"/>
    <w:rsid w:val="00192701"/>
    <w:rsid w:val="0019274C"/>
    <w:rsid w:val="00192AE9"/>
    <w:rsid w:val="00192E37"/>
    <w:rsid w:val="00196DED"/>
    <w:rsid w:val="0019742E"/>
    <w:rsid w:val="001A049A"/>
    <w:rsid w:val="001A04D8"/>
    <w:rsid w:val="001A05BC"/>
    <w:rsid w:val="001A084B"/>
    <w:rsid w:val="001A097B"/>
    <w:rsid w:val="001A0BFE"/>
    <w:rsid w:val="001A10AD"/>
    <w:rsid w:val="001A17D9"/>
    <w:rsid w:val="001A2151"/>
    <w:rsid w:val="001A2793"/>
    <w:rsid w:val="001A2C80"/>
    <w:rsid w:val="001A6218"/>
    <w:rsid w:val="001A7CE7"/>
    <w:rsid w:val="001B067D"/>
    <w:rsid w:val="001B3032"/>
    <w:rsid w:val="001C3CEB"/>
    <w:rsid w:val="001C5A5C"/>
    <w:rsid w:val="001C5E26"/>
    <w:rsid w:val="001C6E34"/>
    <w:rsid w:val="001C7EDE"/>
    <w:rsid w:val="001D136B"/>
    <w:rsid w:val="001D1F3B"/>
    <w:rsid w:val="001D2674"/>
    <w:rsid w:val="001D43C2"/>
    <w:rsid w:val="001D625C"/>
    <w:rsid w:val="001D66F3"/>
    <w:rsid w:val="001D6857"/>
    <w:rsid w:val="001E4940"/>
    <w:rsid w:val="001E51E0"/>
    <w:rsid w:val="001F0C86"/>
    <w:rsid w:val="001F128D"/>
    <w:rsid w:val="001F1766"/>
    <w:rsid w:val="001F2059"/>
    <w:rsid w:val="001F2759"/>
    <w:rsid w:val="001F2B16"/>
    <w:rsid w:val="001F3266"/>
    <w:rsid w:val="00200FD7"/>
    <w:rsid w:val="00203087"/>
    <w:rsid w:val="00203797"/>
    <w:rsid w:val="00204DA4"/>
    <w:rsid w:val="00210CAA"/>
    <w:rsid w:val="002123A3"/>
    <w:rsid w:val="002148B7"/>
    <w:rsid w:val="00214D65"/>
    <w:rsid w:val="00216510"/>
    <w:rsid w:val="002165A4"/>
    <w:rsid w:val="00216BB5"/>
    <w:rsid w:val="00220BD8"/>
    <w:rsid w:val="00221E75"/>
    <w:rsid w:val="002225BC"/>
    <w:rsid w:val="0022298D"/>
    <w:rsid w:val="00223637"/>
    <w:rsid w:val="00224356"/>
    <w:rsid w:val="00224B1C"/>
    <w:rsid w:val="00224F93"/>
    <w:rsid w:val="002279D7"/>
    <w:rsid w:val="00231212"/>
    <w:rsid w:val="00231EF2"/>
    <w:rsid w:val="002329BC"/>
    <w:rsid w:val="00232E2E"/>
    <w:rsid w:val="00240073"/>
    <w:rsid w:val="00240814"/>
    <w:rsid w:val="00240B3E"/>
    <w:rsid w:val="00240B95"/>
    <w:rsid w:val="00240C49"/>
    <w:rsid w:val="00240D81"/>
    <w:rsid w:val="00240F32"/>
    <w:rsid w:val="002443D5"/>
    <w:rsid w:val="00245356"/>
    <w:rsid w:val="0024672C"/>
    <w:rsid w:val="0024678F"/>
    <w:rsid w:val="00247E28"/>
    <w:rsid w:val="0025249A"/>
    <w:rsid w:val="00253B7F"/>
    <w:rsid w:val="00253D28"/>
    <w:rsid w:val="00255417"/>
    <w:rsid w:val="0026120A"/>
    <w:rsid w:val="0026129A"/>
    <w:rsid w:val="002614A0"/>
    <w:rsid w:val="0026481C"/>
    <w:rsid w:val="0026507B"/>
    <w:rsid w:val="00265A46"/>
    <w:rsid w:val="002669EF"/>
    <w:rsid w:val="00266FD7"/>
    <w:rsid w:val="00270AF6"/>
    <w:rsid w:val="00270C26"/>
    <w:rsid w:val="0027107A"/>
    <w:rsid w:val="0027305E"/>
    <w:rsid w:val="00273851"/>
    <w:rsid w:val="00273E8A"/>
    <w:rsid w:val="002747EE"/>
    <w:rsid w:val="00276F75"/>
    <w:rsid w:val="00277109"/>
    <w:rsid w:val="0027789E"/>
    <w:rsid w:val="00280E20"/>
    <w:rsid w:val="00281B54"/>
    <w:rsid w:val="00282BC2"/>
    <w:rsid w:val="00283A79"/>
    <w:rsid w:val="002856CD"/>
    <w:rsid w:val="00286084"/>
    <w:rsid w:val="00291948"/>
    <w:rsid w:val="00294F04"/>
    <w:rsid w:val="00297174"/>
    <w:rsid w:val="00297418"/>
    <w:rsid w:val="002A01FE"/>
    <w:rsid w:val="002A0C8E"/>
    <w:rsid w:val="002A24DE"/>
    <w:rsid w:val="002A25E5"/>
    <w:rsid w:val="002A37BB"/>
    <w:rsid w:val="002A53E8"/>
    <w:rsid w:val="002A5D9B"/>
    <w:rsid w:val="002B0E66"/>
    <w:rsid w:val="002B24A9"/>
    <w:rsid w:val="002B34E3"/>
    <w:rsid w:val="002B38B0"/>
    <w:rsid w:val="002B66E3"/>
    <w:rsid w:val="002C11D9"/>
    <w:rsid w:val="002C2531"/>
    <w:rsid w:val="002C2FF4"/>
    <w:rsid w:val="002C3D95"/>
    <w:rsid w:val="002C6129"/>
    <w:rsid w:val="002C661F"/>
    <w:rsid w:val="002D022E"/>
    <w:rsid w:val="002D0E05"/>
    <w:rsid w:val="002D0E0B"/>
    <w:rsid w:val="002D17FD"/>
    <w:rsid w:val="002D1C56"/>
    <w:rsid w:val="002D229A"/>
    <w:rsid w:val="002D4BF0"/>
    <w:rsid w:val="002E1EF5"/>
    <w:rsid w:val="002E4252"/>
    <w:rsid w:val="002E7D62"/>
    <w:rsid w:val="002F0EA2"/>
    <w:rsid w:val="002F18DF"/>
    <w:rsid w:val="002F2C9F"/>
    <w:rsid w:val="002F3997"/>
    <w:rsid w:val="002F44D4"/>
    <w:rsid w:val="002F4E94"/>
    <w:rsid w:val="002F57D5"/>
    <w:rsid w:val="002F5FF7"/>
    <w:rsid w:val="003011AB"/>
    <w:rsid w:val="0030378E"/>
    <w:rsid w:val="00307B51"/>
    <w:rsid w:val="00310238"/>
    <w:rsid w:val="003114FE"/>
    <w:rsid w:val="00311783"/>
    <w:rsid w:val="0031184F"/>
    <w:rsid w:val="00311EDD"/>
    <w:rsid w:val="003121A7"/>
    <w:rsid w:val="0031249B"/>
    <w:rsid w:val="003146A2"/>
    <w:rsid w:val="00314DC0"/>
    <w:rsid w:val="00316D86"/>
    <w:rsid w:val="00316DBE"/>
    <w:rsid w:val="003178D1"/>
    <w:rsid w:val="003203B2"/>
    <w:rsid w:val="00321EFB"/>
    <w:rsid w:val="00327A63"/>
    <w:rsid w:val="00331148"/>
    <w:rsid w:val="00331277"/>
    <w:rsid w:val="00332BF1"/>
    <w:rsid w:val="00333688"/>
    <w:rsid w:val="0033371E"/>
    <w:rsid w:val="00335F37"/>
    <w:rsid w:val="003366BB"/>
    <w:rsid w:val="003377D5"/>
    <w:rsid w:val="00340A78"/>
    <w:rsid w:val="00343231"/>
    <w:rsid w:val="00343B0B"/>
    <w:rsid w:val="00344736"/>
    <w:rsid w:val="003452C9"/>
    <w:rsid w:val="00347032"/>
    <w:rsid w:val="00347817"/>
    <w:rsid w:val="00351256"/>
    <w:rsid w:val="00352845"/>
    <w:rsid w:val="00353C0F"/>
    <w:rsid w:val="00353DF5"/>
    <w:rsid w:val="00355ECD"/>
    <w:rsid w:val="003567FB"/>
    <w:rsid w:val="00357DF3"/>
    <w:rsid w:val="00361BD8"/>
    <w:rsid w:val="00362B78"/>
    <w:rsid w:val="00363CE1"/>
    <w:rsid w:val="00365D20"/>
    <w:rsid w:val="00366599"/>
    <w:rsid w:val="00367D12"/>
    <w:rsid w:val="00372C69"/>
    <w:rsid w:val="00375855"/>
    <w:rsid w:val="00380CE2"/>
    <w:rsid w:val="003844ED"/>
    <w:rsid w:val="00384901"/>
    <w:rsid w:val="00385DF1"/>
    <w:rsid w:val="00386B05"/>
    <w:rsid w:val="003873EE"/>
    <w:rsid w:val="003909B3"/>
    <w:rsid w:val="00391FDE"/>
    <w:rsid w:val="0039269E"/>
    <w:rsid w:val="003948AD"/>
    <w:rsid w:val="003948C1"/>
    <w:rsid w:val="00394A48"/>
    <w:rsid w:val="00395482"/>
    <w:rsid w:val="003A001C"/>
    <w:rsid w:val="003A03C1"/>
    <w:rsid w:val="003A39A4"/>
    <w:rsid w:val="003A4DE4"/>
    <w:rsid w:val="003B27C1"/>
    <w:rsid w:val="003B28F4"/>
    <w:rsid w:val="003B3E14"/>
    <w:rsid w:val="003B5E3F"/>
    <w:rsid w:val="003B7024"/>
    <w:rsid w:val="003C2D7A"/>
    <w:rsid w:val="003C39FB"/>
    <w:rsid w:val="003C435F"/>
    <w:rsid w:val="003C5586"/>
    <w:rsid w:val="003C6B04"/>
    <w:rsid w:val="003C7EF7"/>
    <w:rsid w:val="003D1178"/>
    <w:rsid w:val="003D26E4"/>
    <w:rsid w:val="003D3A17"/>
    <w:rsid w:val="003D4DD8"/>
    <w:rsid w:val="003D6F9C"/>
    <w:rsid w:val="003E0176"/>
    <w:rsid w:val="003E3958"/>
    <w:rsid w:val="003E423A"/>
    <w:rsid w:val="003E711F"/>
    <w:rsid w:val="003F0169"/>
    <w:rsid w:val="003F0D01"/>
    <w:rsid w:val="003F5207"/>
    <w:rsid w:val="003F52D7"/>
    <w:rsid w:val="003F5B7E"/>
    <w:rsid w:val="003F6053"/>
    <w:rsid w:val="003F7A4E"/>
    <w:rsid w:val="00402234"/>
    <w:rsid w:val="00402D16"/>
    <w:rsid w:val="0040421F"/>
    <w:rsid w:val="00404A0E"/>
    <w:rsid w:val="004056CF"/>
    <w:rsid w:val="0040581A"/>
    <w:rsid w:val="004109AE"/>
    <w:rsid w:val="00411319"/>
    <w:rsid w:val="00413411"/>
    <w:rsid w:val="00413684"/>
    <w:rsid w:val="00413FA9"/>
    <w:rsid w:val="00415379"/>
    <w:rsid w:val="0041595B"/>
    <w:rsid w:val="00416B59"/>
    <w:rsid w:val="00420A60"/>
    <w:rsid w:val="00421770"/>
    <w:rsid w:val="00422436"/>
    <w:rsid w:val="00424AE4"/>
    <w:rsid w:val="0042599D"/>
    <w:rsid w:val="00425E68"/>
    <w:rsid w:val="004271A4"/>
    <w:rsid w:val="00433CBD"/>
    <w:rsid w:val="00436015"/>
    <w:rsid w:val="004361B4"/>
    <w:rsid w:val="00437096"/>
    <w:rsid w:val="00442728"/>
    <w:rsid w:val="00443FDE"/>
    <w:rsid w:val="00445187"/>
    <w:rsid w:val="00451B17"/>
    <w:rsid w:val="0045223F"/>
    <w:rsid w:val="00455E17"/>
    <w:rsid w:val="00456DA1"/>
    <w:rsid w:val="00457299"/>
    <w:rsid w:val="004572B2"/>
    <w:rsid w:val="00460260"/>
    <w:rsid w:val="00462101"/>
    <w:rsid w:val="00462B8F"/>
    <w:rsid w:val="00466272"/>
    <w:rsid w:val="00470F69"/>
    <w:rsid w:val="00470FCA"/>
    <w:rsid w:val="00477FEC"/>
    <w:rsid w:val="00480BB0"/>
    <w:rsid w:val="0048429F"/>
    <w:rsid w:val="00484A07"/>
    <w:rsid w:val="00484E3C"/>
    <w:rsid w:val="00486AC8"/>
    <w:rsid w:val="00487AB0"/>
    <w:rsid w:val="004922D7"/>
    <w:rsid w:val="00493320"/>
    <w:rsid w:val="0049372D"/>
    <w:rsid w:val="00496455"/>
    <w:rsid w:val="00496DFB"/>
    <w:rsid w:val="00496F4A"/>
    <w:rsid w:val="004A0670"/>
    <w:rsid w:val="004A076B"/>
    <w:rsid w:val="004A2F5A"/>
    <w:rsid w:val="004B047A"/>
    <w:rsid w:val="004B133F"/>
    <w:rsid w:val="004B1E3C"/>
    <w:rsid w:val="004C1336"/>
    <w:rsid w:val="004C4FFA"/>
    <w:rsid w:val="004C60C7"/>
    <w:rsid w:val="004C619B"/>
    <w:rsid w:val="004C746F"/>
    <w:rsid w:val="004D1971"/>
    <w:rsid w:val="004D3160"/>
    <w:rsid w:val="004D438D"/>
    <w:rsid w:val="004D4A2E"/>
    <w:rsid w:val="004D5531"/>
    <w:rsid w:val="004E2370"/>
    <w:rsid w:val="004E409F"/>
    <w:rsid w:val="004E5B76"/>
    <w:rsid w:val="004E68F4"/>
    <w:rsid w:val="004F1314"/>
    <w:rsid w:val="004F2D1A"/>
    <w:rsid w:val="004F32F6"/>
    <w:rsid w:val="004F4BFE"/>
    <w:rsid w:val="004F4F22"/>
    <w:rsid w:val="004F5DDD"/>
    <w:rsid w:val="004F5E82"/>
    <w:rsid w:val="004F75E9"/>
    <w:rsid w:val="00500256"/>
    <w:rsid w:val="0050135D"/>
    <w:rsid w:val="00501D23"/>
    <w:rsid w:val="00502C04"/>
    <w:rsid w:val="0050345D"/>
    <w:rsid w:val="00506C60"/>
    <w:rsid w:val="00507F3E"/>
    <w:rsid w:val="005116B5"/>
    <w:rsid w:val="00514533"/>
    <w:rsid w:val="00514666"/>
    <w:rsid w:val="0051483F"/>
    <w:rsid w:val="005159D0"/>
    <w:rsid w:val="00515A0F"/>
    <w:rsid w:val="0051785A"/>
    <w:rsid w:val="005204FE"/>
    <w:rsid w:val="00523926"/>
    <w:rsid w:val="0052394C"/>
    <w:rsid w:val="005272FE"/>
    <w:rsid w:val="00527FA2"/>
    <w:rsid w:val="005301CA"/>
    <w:rsid w:val="005329A4"/>
    <w:rsid w:val="00533839"/>
    <w:rsid w:val="00535F40"/>
    <w:rsid w:val="005372E6"/>
    <w:rsid w:val="00540FC5"/>
    <w:rsid w:val="00542CDF"/>
    <w:rsid w:val="005455AE"/>
    <w:rsid w:val="00545A1A"/>
    <w:rsid w:val="00545F53"/>
    <w:rsid w:val="00545FC2"/>
    <w:rsid w:val="00547A2B"/>
    <w:rsid w:val="00547E05"/>
    <w:rsid w:val="005525A7"/>
    <w:rsid w:val="005565D2"/>
    <w:rsid w:val="005569FB"/>
    <w:rsid w:val="00557C0C"/>
    <w:rsid w:val="005613F6"/>
    <w:rsid w:val="0056396F"/>
    <w:rsid w:val="005658E1"/>
    <w:rsid w:val="00566089"/>
    <w:rsid w:val="00566CE0"/>
    <w:rsid w:val="00566CE2"/>
    <w:rsid w:val="00570572"/>
    <w:rsid w:val="0057158B"/>
    <w:rsid w:val="00573E72"/>
    <w:rsid w:val="0057466A"/>
    <w:rsid w:val="00574F8D"/>
    <w:rsid w:val="00580066"/>
    <w:rsid w:val="00580CD3"/>
    <w:rsid w:val="00581AF0"/>
    <w:rsid w:val="00581B32"/>
    <w:rsid w:val="00581F86"/>
    <w:rsid w:val="005836A8"/>
    <w:rsid w:val="00585BE7"/>
    <w:rsid w:val="0059208E"/>
    <w:rsid w:val="00593914"/>
    <w:rsid w:val="00593C92"/>
    <w:rsid w:val="005947D7"/>
    <w:rsid w:val="00596A57"/>
    <w:rsid w:val="0059712A"/>
    <w:rsid w:val="00597789"/>
    <w:rsid w:val="005A04AD"/>
    <w:rsid w:val="005A2001"/>
    <w:rsid w:val="005A25DE"/>
    <w:rsid w:val="005A3212"/>
    <w:rsid w:val="005A3C18"/>
    <w:rsid w:val="005A4525"/>
    <w:rsid w:val="005A5830"/>
    <w:rsid w:val="005B0D5A"/>
    <w:rsid w:val="005B19A1"/>
    <w:rsid w:val="005B3E08"/>
    <w:rsid w:val="005B53A3"/>
    <w:rsid w:val="005C0D41"/>
    <w:rsid w:val="005C2867"/>
    <w:rsid w:val="005C5638"/>
    <w:rsid w:val="005C6D02"/>
    <w:rsid w:val="005C7729"/>
    <w:rsid w:val="005D0639"/>
    <w:rsid w:val="005D0BC1"/>
    <w:rsid w:val="005D1CA9"/>
    <w:rsid w:val="005D223E"/>
    <w:rsid w:val="005D5108"/>
    <w:rsid w:val="005D5E01"/>
    <w:rsid w:val="005D71A9"/>
    <w:rsid w:val="005D7C2F"/>
    <w:rsid w:val="005E1605"/>
    <w:rsid w:val="005E3438"/>
    <w:rsid w:val="005E3F91"/>
    <w:rsid w:val="005E6783"/>
    <w:rsid w:val="005F055B"/>
    <w:rsid w:val="005F0B6F"/>
    <w:rsid w:val="005F2029"/>
    <w:rsid w:val="005F3C97"/>
    <w:rsid w:val="005F40B6"/>
    <w:rsid w:val="005F655D"/>
    <w:rsid w:val="005F6992"/>
    <w:rsid w:val="005F7578"/>
    <w:rsid w:val="00600092"/>
    <w:rsid w:val="00600971"/>
    <w:rsid w:val="00601328"/>
    <w:rsid w:val="00601526"/>
    <w:rsid w:val="0060336E"/>
    <w:rsid w:val="00603676"/>
    <w:rsid w:val="006048B3"/>
    <w:rsid w:val="006064F4"/>
    <w:rsid w:val="00606719"/>
    <w:rsid w:val="0061178D"/>
    <w:rsid w:val="00611F42"/>
    <w:rsid w:val="00613614"/>
    <w:rsid w:val="00613BE7"/>
    <w:rsid w:val="006140B3"/>
    <w:rsid w:val="00614EAE"/>
    <w:rsid w:val="0061733E"/>
    <w:rsid w:val="006174AE"/>
    <w:rsid w:val="00617B6B"/>
    <w:rsid w:val="006207D8"/>
    <w:rsid w:val="00620FD2"/>
    <w:rsid w:val="00621CD7"/>
    <w:rsid w:val="0062209A"/>
    <w:rsid w:val="00622332"/>
    <w:rsid w:val="00623A23"/>
    <w:rsid w:val="00623DAA"/>
    <w:rsid w:val="00624959"/>
    <w:rsid w:val="00624A2B"/>
    <w:rsid w:val="006253BC"/>
    <w:rsid w:val="00625651"/>
    <w:rsid w:val="006276BA"/>
    <w:rsid w:val="00632961"/>
    <w:rsid w:val="00641934"/>
    <w:rsid w:val="00642278"/>
    <w:rsid w:val="0064258A"/>
    <w:rsid w:val="006425A8"/>
    <w:rsid w:val="006428DB"/>
    <w:rsid w:val="00644F48"/>
    <w:rsid w:val="006468DC"/>
    <w:rsid w:val="00647443"/>
    <w:rsid w:val="00650747"/>
    <w:rsid w:val="006551BA"/>
    <w:rsid w:val="006639B8"/>
    <w:rsid w:val="00663E54"/>
    <w:rsid w:val="00665020"/>
    <w:rsid w:val="006662C1"/>
    <w:rsid w:val="00667A1A"/>
    <w:rsid w:val="00667B88"/>
    <w:rsid w:val="006720B4"/>
    <w:rsid w:val="00673033"/>
    <w:rsid w:val="00673569"/>
    <w:rsid w:val="0067376F"/>
    <w:rsid w:val="0067509B"/>
    <w:rsid w:val="00675358"/>
    <w:rsid w:val="006766ED"/>
    <w:rsid w:val="0067757A"/>
    <w:rsid w:val="006802CC"/>
    <w:rsid w:val="00681496"/>
    <w:rsid w:val="00684A05"/>
    <w:rsid w:val="0068661A"/>
    <w:rsid w:val="00692835"/>
    <w:rsid w:val="006929E4"/>
    <w:rsid w:val="00692C73"/>
    <w:rsid w:val="0069326C"/>
    <w:rsid w:val="00695BEE"/>
    <w:rsid w:val="00696B42"/>
    <w:rsid w:val="006A4F08"/>
    <w:rsid w:val="006A70FC"/>
    <w:rsid w:val="006B12E7"/>
    <w:rsid w:val="006B1383"/>
    <w:rsid w:val="006B30F4"/>
    <w:rsid w:val="006B401C"/>
    <w:rsid w:val="006B6A96"/>
    <w:rsid w:val="006C3B2E"/>
    <w:rsid w:val="006C4620"/>
    <w:rsid w:val="006C5A18"/>
    <w:rsid w:val="006C634D"/>
    <w:rsid w:val="006C7AE0"/>
    <w:rsid w:val="006D0D32"/>
    <w:rsid w:val="006D139C"/>
    <w:rsid w:val="006D335D"/>
    <w:rsid w:val="006D3C59"/>
    <w:rsid w:val="006D6174"/>
    <w:rsid w:val="006E1D91"/>
    <w:rsid w:val="006E2A13"/>
    <w:rsid w:val="006E4765"/>
    <w:rsid w:val="006E4DC2"/>
    <w:rsid w:val="006E62EF"/>
    <w:rsid w:val="006F044D"/>
    <w:rsid w:val="006F1333"/>
    <w:rsid w:val="006F2372"/>
    <w:rsid w:val="006F44CD"/>
    <w:rsid w:val="006F5D92"/>
    <w:rsid w:val="006F6AC6"/>
    <w:rsid w:val="006F6E5A"/>
    <w:rsid w:val="006F6F30"/>
    <w:rsid w:val="006F7371"/>
    <w:rsid w:val="006F756F"/>
    <w:rsid w:val="007010A1"/>
    <w:rsid w:val="007012B1"/>
    <w:rsid w:val="007028AA"/>
    <w:rsid w:val="0071222E"/>
    <w:rsid w:val="007131F7"/>
    <w:rsid w:val="00713735"/>
    <w:rsid w:val="00713E99"/>
    <w:rsid w:val="0071484B"/>
    <w:rsid w:val="00715184"/>
    <w:rsid w:val="00717B73"/>
    <w:rsid w:val="007224C1"/>
    <w:rsid w:val="007242A5"/>
    <w:rsid w:val="00725494"/>
    <w:rsid w:val="0072558B"/>
    <w:rsid w:val="007259B0"/>
    <w:rsid w:val="007277AA"/>
    <w:rsid w:val="007317B5"/>
    <w:rsid w:val="00736859"/>
    <w:rsid w:val="00736B96"/>
    <w:rsid w:val="00740180"/>
    <w:rsid w:val="007420B3"/>
    <w:rsid w:val="00743702"/>
    <w:rsid w:val="00743A0F"/>
    <w:rsid w:val="00745261"/>
    <w:rsid w:val="00745674"/>
    <w:rsid w:val="0074726A"/>
    <w:rsid w:val="00747355"/>
    <w:rsid w:val="00750E9D"/>
    <w:rsid w:val="007518DF"/>
    <w:rsid w:val="00753D58"/>
    <w:rsid w:val="00754EA0"/>
    <w:rsid w:val="00761489"/>
    <w:rsid w:val="00762B13"/>
    <w:rsid w:val="007633D2"/>
    <w:rsid w:val="00763B13"/>
    <w:rsid w:val="007663F3"/>
    <w:rsid w:val="00766D71"/>
    <w:rsid w:val="0077073A"/>
    <w:rsid w:val="00770F3F"/>
    <w:rsid w:val="00772115"/>
    <w:rsid w:val="0077595E"/>
    <w:rsid w:val="00775E61"/>
    <w:rsid w:val="00777569"/>
    <w:rsid w:val="00780338"/>
    <w:rsid w:val="00783488"/>
    <w:rsid w:val="00783A4A"/>
    <w:rsid w:val="00783D56"/>
    <w:rsid w:val="007848BC"/>
    <w:rsid w:val="00791F65"/>
    <w:rsid w:val="007922EF"/>
    <w:rsid w:val="007929D9"/>
    <w:rsid w:val="007933B1"/>
    <w:rsid w:val="00794233"/>
    <w:rsid w:val="0079606C"/>
    <w:rsid w:val="00797718"/>
    <w:rsid w:val="00797782"/>
    <w:rsid w:val="007A0CB2"/>
    <w:rsid w:val="007A11C6"/>
    <w:rsid w:val="007A1D57"/>
    <w:rsid w:val="007A208E"/>
    <w:rsid w:val="007A36DD"/>
    <w:rsid w:val="007A5E9C"/>
    <w:rsid w:val="007A6630"/>
    <w:rsid w:val="007B00DA"/>
    <w:rsid w:val="007B28CB"/>
    <w:rsid w:val="007B2D14"/>
    <w:rsid w:val="007B64A8"/>
    <w:rsid w:val="007B73C8"/>
    <w:rsid w:val="007C2A14"/>
    <w:rsid w:val="007C3C4F"/>
    <w:rsid w:val="007C492B"/>
    <w:rsid w:val="007D30E6"/>
    <w:rsid w:val="007D310F"/>
    <w:rsid w:val="007D40F7"/>
    <w:rsid w:val="007D6324"/>
    <w:rsid w:val="007D786E"/>
    <w:rsid w:val="007E01FD"/>
    <w:rsid w:val="007E0355"/>
    <w:rsid w:val="007E3B8C"/>
    <w:rsid w:val="007E4310"/>
    <w:rsid w:val="007E543B"/>
    <w:rsid w:val="007E603A"/>
    <w:rsid w:val="007E788E"/>
    <w:rsid w:val="007E7CDC"/>
    <w:rsid w:val="007E7E88"/>
    <w:rsid w:val="007F08E2"/>
    <w:rsid w:val="007F1024"/>
    <w:rsid w:val="007F2FBC"/>
    <w:rsid w:val="007F36A9"/>
    <w:rsid w:val="007F3A39"/>
    <w:rsid w:val="007F3CD2"/>
    <w:rsid w:val="007F7709"/>
    <w:rsid w:val="007F7CA7"/>
    <w:rsid w:val="00800812"/>
    <w:rsid w:val="0080092F"/>
    <w:rsid w:val="0080347A"/>
    <w:rsid w:val="00803F42"/>
    <w:rsid w:val="008041FD"/>
    <w:rsid w:val="00804F57"/>
    <w:rsid w:val="0080543B"/>
    <w:rsid w:val="00805538"/>
    <w:rsid w:val="008057D6"/>
    <w:rsid w:val="00805F98"/>
    <w:rsid w:val="008120D0"/>
    <w:rsid w:val="00812FE4"/>
    <w:rsid w:val="008150B6"/>
    <w:rsid w:val="008219F7"/>
    <w:rsid w:val="00821A75"/>
    <w:rsid w:val="00822845"/>
    <w:rsid w:val="00822EFD"/>
    <w:rsid w:val="00822FCA"/>
    <w:rsid w:val="0083039A"/>
    <w:rsid w:val="00830570"/>
    <w:rsid w:val="00831CC4"/>
    <w:rsid w:val="00832619"/>
    <w:rsid w:val="00832A56"/>
    <w:rsid w:val="00836E76"/>
    <w:rsid w:val="00837CBF"/>
    <w:rsid w:val="008418CD"/>
    <w:rsid w:val="00842424"/>
    <w:rsid w:val="0084245D"/>
    <w:rsid w:val="008449D1"/>
    <w:rsid w:val="00846235"/>
    <w:rsid w:val="0084674D"/>
    <w:rsid w:val="008513E9"/>
    <w:rsid w:val="00851F7D"/>
    <w:rsid w:val="008526AF"/>
    <w:rsid w:val="00854DC9"/>
    <w:rsid w:val="008569E7"/>
    <w:rsid w:val="00860DA7"/>
    <w:rsid w:val="008618AB"/>
    <w:rsid w:val="00862793"/>
    <w:rsid w:val="00862F68"/>
    <w:rsid w:val="008630F0"/>
    <w:rsid w:val="0086502A"/>
    <w:rsid w:val="0086530C"/>
    <w:rsid w:val="0086621D"/>
    <w:rsid w:val="008672AE"/>
    <w:rsid w:val="00870181"/>
    <w:rsid w:val="008710B1"/>
    <w:rsid w:val="00872D43"/>
    <w:rsid w:val="0087393D"/>
    <w:rsid w:val="00875A3B"/>
    <w:rsid w:val="0087745C"/>
    <w:rsid w:val="0087767D"/>
    <w:rsid w:val="00880257"/>
    <w:rsid w:val="0088126E"/>
    <w:rsid w:val="008820F1"/>
    <w:rsid w:val="00883CD4"/>
    <w:rsid w:val="00892C15"/>
    <w:rsid w:val="008936D0"/>
    <w:rsid w:val="0089420A"/>
    <w:rsid w:val="008A0172"/>
    <w:rsid w:val="008A0325"/>
    <w:rsid w:val="008A0804"/>
    <w:rsid w:val="008A1B29"/>
    <w:rsid w:val="008A408C"/>
    <w:rsid w:val="008A6F72"/>
    <w:rsid w:val="008A742E"/>
    <w:rsid w:val="008A7C9B"/>
    <w:rsid w:val="008B03C2"/>
    <w:rsid w:val="008B17BE"/>
    <w:rsid w:val="008B567B"/>
    <w:rsid w:val="008B7D39"/>
    <w:rsid w:val="008C2BFA"/>
    <w:rsid w:val="008C3624"/>
    <w:rsid w:val="008C41C0"/>
    <w:rsid w:val="008C4B89"/>
    <w:rsid w:val="008C5076"/>
    <w:rsid w:val="008C6941"/>
    <w:rsid w:val="008C69C7"/>
    <w:rsid w:val="008C7424"/>
    <w:rsid w:val="008C7F18"/>
    <w:rsid w:val="008D1674"/>
    <w:rsid w:val="008D1DE1"/>
    <w:rsid w:val="008D2836"/>
    <w:rsid w:val="008D43F7"/>
    <w:rsid w:val="008D5B2F"/>
    <w:rsid w:val="008D78AB"/>
    <w:rsid w:val="008D7FB3"/>
    <w:rsid w:val="008E15F1"/>
    <w:rsid w:val="008E3586"/>
    <w:rsid w:val="008E5D09"/>
    <w:rsid w:val="008F0055"/>
    <w:rsid w:val="008F1589"/>
    <w:rsid w:val="008F1A36"/>
    <w:rsid w:val="008F1E64"/>
    <w:rsid w:val="008F1F68"/>
    <w:rsid w:val="008F2093"/>
    <w:rsid w:val="008F461B"/>
    <w:rsid w:val="008F4C5C"/>
    <w:rsid w:val="008F6529"/>
    <w:rsid w:val="008F74E5"/>
    <w:rsid w:val="009078F9"/>
    <w:rsid w:val="00910378"/>
    <w:rsid w:val="00912703"/>
    <w:rsid w:val="009129F9"/>
    <w:rsid w:val="00913490"/>
    <w:rsid w:val="00914C54"/>
    <w:rsid w:val="00915726"/>
    <w:rsid w:val="00915D67"/>
    <w:rsid w:val="009167C9"/>
    <w:rsid w:val="00920414"/>
    <w:rsid w:val="00923072"/>
    <w:rsid w:val="00930E56"/>
    <w:rsid w:val="009333F1"/>
    <w:rsid w:val="00933C7A"/>
    <w:rsid w:val="009356FC"/>
    <w:rsid w:val="00936E9D"/>
    <w:rsid w:val="0093797C"/>
    <w:rsid w:val="00941D66"/>
    <w:rsid w:val="00942468"/>
    <w:rsid w:val="0094766C"/>
    <w:rsid w:val="00956D5E"/>
    <w:rsid w:val="009601FD"/>
    <w:rsid w:val="00960BD8"/>
    <w:rsid w:val="00960C91"/>
    <w:rsid w:val="00963C8F"/>
    <w:rsid w:val="00966240"/>
    <w:rsid w:val="00972A3A"/>
    <w:rsid w:val="00974257"/>
    <w:rsid w:val="0097454C"/>
    <w:rsid w:val="0097540C"/>
    <w:rsid w:val="0097552C"/>
    <w:rsid w:val="00975CA7"/>
    <w:rsid w:val="00976944"/>
    <w:rsid w:val="00977F22"/>
    <w:rsid w:val="0098099A"/>
    <w:rsid w:val="009809E7"/>
    <w:rsid w:val="0098736C"/>
    <w:rsid w:val="00990E67"/>
    <w:rsid w:val="00992FB0"/>
    <w:rsid w:val="00995147"/>
    <w:rsid w:val="00996450"/>
    <w:rsid w:val="009973CB"/>
    <w:rsid w:val="009A0A69"/>
    <w:rsid w:val="009A2CFD"/>
    <w:rsid w:val="009A3226"/>
    <w:rsid w:val="009A3E26"/>
    <w:rsid w:val="009A47E6"/>
    <w:rsid w:val="009A54E2"/>
    <w:rsid w:val="009A5A26"/>
    <w:rsid w:val="009A5A36"/>
    <w:rsid w:val="009A678A"/>
    <w:rsid w:val="009A7F8F"/>
    <w:rsid w:val="009B1746"/>
    <w:rsid w:val="009B25F7"/>
    <w:rsid w:val="009B28E0"/>
    <w:rsid w:val="009B2D8E"/>
    <w:rsid w:val="009B3E4B"/>
    <w:rsid w:val="009B4C0C"/>
    <w:rsid w:val="009B5A3D"/>
    <w:rsid w:val="009B6C04"/>
    <w:rsid w:val="009B7413"/>
    <w:rsid w:val="009C252F"/>
    <w:rsid w:val="009C7C06"/>
    <w:rsid w:val="009D0F0A"/>
    <w:rsid w:val="009D48E8"/>
    <w:rsid w:val="009D4B02"/>
    <w:rsid w:val="009D4B65"/>
    <w:rsid w:val="009E0C13"/>
    <w:rsid w:val="009E1A65"/>
    <w:rsid w:val="009E37B0"/>
    <w:rsid w:val="009E49EE"/>
    <w:rsid w:val="009E7AAA"/>
    <w:rsid w:val="009E7E76"/>
    <w:rsid w:val="009F2085"/>
    <w:rsid w:val="009F5909"/>
    <w:rsid w:val="009F5E7F"/>
    <w:rsid w:val="009F5FA6"/>
    <w:rsid w:val="009F6DA4"/>
    <w:rsid w:val="00A00C3A"/>
    <w:rsid w:val="00A011EC"/>
    <w:rsid w:val="00A022B0"/>
    <w:rsid w:val="00A03BCD"/>
    <w:rsid w:val="00A058BE"/>
    <w:rsid w:val="00A0737B"/>
    <w:rsid w:val="00A07592"/>
    <w:rsid w:val="00A101A0"/>
    <w:rsid w:val="00A10267"/>
    <w:rsid w:val="00A10E2D"/>
    <w:rsid w:val="00A11C4D"/>
    <w:rsid w:val="00A125BE"/>
    <w:rsid w:val="00A13B10"/>
    <w:rsid w:val="00A145D8"/>
    <w:rsid w:val="00A14DD4"/>
    <w:rsid w:val="00A20034"/>
    <w:rsid w:val="00A20666"/>
    <w:rsid w:val="00A23E1A"/>
    <w:rsid w:val="00A23F05"/>
    <w:rsid w:val="00A23FCE"/>
    <w:rsid w:val="00A2426E"/>
    <w:rsid w:val="00A25E6F"/>
    <w:rsid w:val="00A267A7"/>
    <w:rsid w:val="00A27B2A"/>
    <w:rsid w:val="00A32B9E"/>
    <w:rsid w:val="00A35E31"/>
    <w:rsid w:val="00A41421"/>
    <w:rsid w:val="00A41B66"/>
    <w:rsid w:val="00A4639F"/>
    <w:rsid w:val="00A469F6"/>
    <w:rsid w:val="00A46D36"/>
    <w:rsid w:val="00A51159"/>
    <w:rsid w:val="00A544AA"/>
    <w:rsid w:val="00A552B2"/>
    <w:rsid w:val="00A555AB"/>
    <w:rsid w:val="00A605CB"/>
    <w:rsid w:val="00A610D7"/>
    <w:rsid w:val="00A61520"/>
    <w:rsid w:val="00A6410D"/>
    <w:rsid w:val="00A65036"/>
    <w:rsid w:val="00A659D6"/>
    <w:rsid w:val="00A65CED"/>
    <w:rsid w:val="00A66AC4"/>
    <w:rsid w:val="00A706F3"/>
    <w:rsid w:val="00A74B04"/>
    <w:rsid w:val="00A754F8"/>
    <w:rsid w:val="00A80FD8"/>
    <w:rsid w:val="00A814E5"/>
    <w:rsid w:val="00A81853"/>
    <w:rsid w:val="00A827A5"/>
    <w:rsid w:val="00A82BFA"/>
    <w:rsid w:val="00A83B6B"/>
    <w:rsid w:val="00A83D80"/>
    <w:rsid w:val="00A86EE3"/>
    <w:rsid w:val="00A87323"/>
    <w:rsid w:val="00A87F35"/>
    <w:rsid w:val="00A90289"/>
    <w:rsid w:val="00A90C59"/>
    <w:rsid w:val="00A90D3E"/>
    <w:rsid w:val="00A932ED"/>
    <w:rsid w:val="00A94728"/>
    <w:rsid w:val="00A979D0"/>
    <w:rsid w:val="00AA0940"/>
    <w:rsid w:val="00AA1071"/>
    <w:rsid w:val="00AA17C7"/>
    <w:rsid w:val="00AA2562"/>
    <w:rsid w:val="00AA3725"/>
    <w:rsid w:val="00AA373E"/>
    <w:rsid w:val="00AA5915"/>
    <w:rsid w:val="00AA5E6F"/>
    <w:rsid w:val="00AB09AB"/>
    <w:rsid w:val="00AB0D23"/>
    <w:rsid w:val="00AB213B"/>
    <w:rsid w:val="00AB25A1"/>
    <w:rsid w:val="00AB3DF8"/>
    <w:rsid w:val="00AB552F"/>
    <w:rsid w:val="00AB56B6"/>
    <w:rsid w:val="00AB6FF9"/>
    <w:rsid w:val="00AB79AA"/>
    <w:rsid w:val="00AB7BC7"/>
    <w:rsid w:val="00AC09B9"/>
    <w:rsid w:val="00AC1326"/>
    <w:rsid w:val="00AC2BDF"/>
    <w:rsid w:val="00AC328D"/>
    <w:rsid w:val="00AC375E"/>
    <w:rsid w:val="00AC5036"/>
    <w:rsid w:val="00AC5D8B"/>
    <w:rsid w:val="00AC7D91"/>
    <w:rsid w:val="00AC7DA1"/>
    <w:rsid w:val="00AD264A"/>
    <w:rsid w:val="00AD5E25"/>
    <w:rsid w:val="00AD6708"/>
    <w:rsid w:val="00AD7807"/>
    <w:rsid w:val="00AD7D80"/>
    <w:rsid w:val="00AE0055"/>
    <w:rsid w:val="00AE2358"/>
    <w:rsid w:val="00AE41DF"/>
    <w:rsid w:val="00AE4467"/>
    <w:rsid w:val="00AE4CCD"/>
    <w:rsid w:val="00AE75A6"/>
    <w:rsid w:val="00AE785B"/>
    <w:rsid w:val="00AE789C"/>
    <w:rsid w:val="00AF0704"/>
    <w:rsid w:val="00AF0FAA"/>
    <w:rsid w:val="00AF2EA6"/>
    <w:rsid w:val="00AF3AD4"/>
    <w:rsid w:val="00AF614A"/>
    <w:rsid w:val="00AF70FB"/>
    <w:rsid w:val="00B003DB"/>
    <w:rsid w:val="00B035E9"/>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494E"/>
    <w:rsid w:val="00B24DDE"/>
    <w:rsid w:val="00B2719F"/>
    <w:rsid w:val="00B30A62"/>
    <w:rsid w:val="00B31571"/>
    <w:rsid w:val="00B32DCC"/>
    <w:rsid w:val="00B33D80"/>
    <w:rsid w:val="00B346D7"/>
    <w:rsid w:val="00B34D7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5D39"/>
    <w:rsid w:val="00B5693F"/>
    <w:rsid w:val="00B57821"/>
    <w:rsid w:val="00B65B11"/>
    <w:rsid w:val="00B672D8"/>
    <w:rsid w:val="00B70146"/>
    <w:rsid w:val="00B71991"/>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1D5C"/>
    <w:rsid w:val="00B9251E"/>
    <w:rsid w:val="00B95318"/>
    <w:rsid w:val="00B95BF7"/>
    <w:rsid w:val="00B96AA8"/>
    <w:rsid w:val="00B96EC0"/>
    <w:rsid w:val="00B97F59"/>
    <w:rsid w:val="00BA2B7B"/>
    <w:rsid w:val="00BA3C94"/>
    <w:rsid w:val="00BA63C9"/>
    <w:rsid w:val="00BA7FBF"/>
    <w:rsid w:val="00BB079D"/>
    <w:rsid w:val="00BB08CA"/>
    <w:rsid w:val="00BB0E5E"/>
    <w:rsid w:val="00BB1025"/>
    <w:rsid w:val="00BB1EC3"/>
    <w:rsid w:val="00BB3D7C"/>
    <w:rsid w:val="00BB4A19"/>
    <w:rsid w:val="00BB6C78"/>
    <w:rsid w:val="00BB7909"/>
    <w:rsid w:val="00BC1511"/>
    <w:rsid w:val="00BC51E4"/>
    <w:rsid w:val="00BD3383"/>
    <w:rsid w:val="00BD4991"/>
    <w:rsid w:val="00BE5904"/>
    <w:rsid w:val="00BE64FB"/>
    <w:rsid w:val="00BE780D"/>
    <w:rsid w:val="00BF3C85"/>
    <w:rsid w:val="00BF49B0"/>
    <w:rsid w:val="00BF6A50"/>
    <w:rsid w:val="00C013E9"/>
    <w:rsid w:val="00C02940"/>
    <w:rsid w:val="00C05DD6"/>
    <w:rsid w:val="00C0754F"/>
    <w:rsid w:val="00C07716"/>
    <w:rsid w:val="00C10A60"/>
    <w:rsid w:val="00C11499"/>
    <w:rsid w:val="00C12AB2"/>
    <w:rsid w:val="00C1325C"/>
    <w:rsid w:val="00C14402"/>
    <w:rsid w:val="00C2453E"/>
    <w:rsid w:val="00C25011"/>
    <w:rsid w:val="00C254E2"/>
    <w:rsid w:val="00C3094D"/>
    <w:rsid w:val="00C309C8"/>
    <w:rsid w:val="00C314F9"/>
    <w:rsid w:val="00C31EF8"/>
    <w:rsid w:val="00C35AC7"/>
    <w:rsid w:val="00C366E1"/>
    <w:rsid w:val="00C36939"/>
    <w:rsid w:val="00C3748E"/>
    <w:rsid w:val="00C404A4"/>
    <w:rsid w:val="00C40707"/>
    <w:rsid w:val="00C40D3F"/>
    <w:rsid w:val="00C40D9A"/>
    <w:rsid w:val="00C43763"/>
    <w:rsid w:val="00C4448E"/>
    <w:rsid w:val="00C50073"/>
    <w:rsid w:val="00C50E60"/>
    <w:rsid w:val="00C51664"/>
    <w:rsid w:val="00C51C09"/>
    <w:rsid w:val="00C5287B"/>
    <w:rsid w:val="00C52CDA"/>
    <w:rsid w:val="00C54A67"/>
    <w:rsid w:val="00C619BE"/>
    <w:rsid w:val="00C61AFF"/>
    <w:rsid w:val="00C62587"/>
    <w:rsid w:val="00C62BEE"/>
    <w:rsid w:val="00C6342D"/>
    <w:rsid w:val="00C67041"/>
    <w:rsid w:val="00C7005B"/>
    <w:rsid w:val="00C717F0"/>
    <w:rsid w:val="00C71C62"/>
    <w:rsid w:val="00C75284"/>
    <w:rsid w:val="00C7553F"/>
    <w:rsid w:val="00C778F1"/>
    <w:rsid w:val="00C804F4"/>
    <w:rsid w:val="00C81D78"/>
    <w:rsid w:val="00C82974"/>
    <w:rsid w:val="00C834A1"/>
    <w:rsid w:val="00C83899"/>
    <w:rsid w:val="00C8417C"/>
    <w:rsid w:val="00C849FA"/>
    <w:rsid w:val="00C849FF"/>
    <w:rsid w:val="00C859AC"/>
    <w:rsid w:val="00C85ACC"/>
    <w:rsid w:val="00C85D58"/>
    <w:rsid w:val="00C86517"/>
    <w:rsid w:val="00C909AE"/>
    <w:rsid w:val="00C90AB7"/>
    <w:rsid w:val="00C923CD"/>
    <w:rsid w:val="00C92601"/>
    <w:rsid w:val="00C93DFD"/>
    <w:rsid w:val="00C94B2A"/>
    <w:rsid w:val="00C9588B"/>
    <w:rsid w:val="00C966E9"/>
    <w:rsid w:val="00CA23B3"/>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7157"/>
    <w:rsid w:val="00CB7538"/>
    <w:rsid w:val="00CC7CE0"/>
    <w:rsid w:val="00CC7DCD"/>
    <w:rsid w:val="00CD08AF"/>
    <w:rsid w:val="00CD39EE"/>
    <w:rsid w:val="00CD5D1E"/>
    <w:rsid w:val="00CD642B"/>
    <w:rsid w:val="00CD6A45"/>
    <w:rsid w:val="00CE1E08"/>
    <w:rsid w:val="00CE71BC"/>
    <w:rsid w:val="00CF1E4A"/>
    <w:rsid w:val="00CF3240"/>
    <w:rsid w:val="00CF59D0"/>
    <w:rsid w:val="00CF5B11"/>
    <w:rsid w:val="00CF6228"/>
    <w:rsid w:val="00D01283"/>
    <w:rsid w:val="00D015A7"/>
    <w:rsid w:val="00D03145"/>
    <w:rsid w:val="00D04823"/>
    <w:rsid w:val="00D04A81"/>
    <w:rsid w:val="00D050BC"/>
    <w:rsid w:val="00D05674"/>
    <w:rsid w:val="00D062FE"/>
    <w:rsid w:val="00D06563"/>
    <w:rsid w:val="00D065E0"/>
    <w:rsid w:val="00D067B4"/>
    <w:rsid w:val="00D06F8B"/>
    <w:rsid w:val="00D0743B"/>
    <w:rsid w:val="00D10375"/>
    <w:rsid w:val="00D11ADE"/>
    <w:rsid w:val="00D1253C"/>
    <w:rsid w:val="00D1584E"/>
    <w:rsid w:val="00D1793C"/>
    <w:rsid w:val="00D211EC"/>
    <w:rsid w:val="00D2148A"/>
    <w:rsid w:val="00D2173F"/>
    <w:rsid w:val="00D21BBA"/>
    <w:rsid w:val="00D22367"/>
    <w:rsid w:val="00D22D21"/>
    <w:rsid w:val="00D24013"/>
    <w:rsid w:val="00D24F7E"/>
    <w:rsid w:val="00D265FB"/>
    <w:rsid w:val="00D26637"/>
    <w:rsid w:val="00D26A7F"/>
    <w:rsid w:val="00D308DC"/>
    <w:rsid w:val="00D31014"/>
    <w:rsid w:val="00D3114E"/>
    <w:rsid w:val="00D3473E"/>
    <w:rsid w:val="00D357D8"/>
    <w:rsid w:val="00D420D1"/>
    <w:rsid w:val="00D43496"/>
    <w:rsid w:val="00D45C7D"/>
    <w:rsid w:val="00D47E02"/>
    <w:rsid w:val="00D533E3"/>
    <w:rsid w:val="00D61837"/>
    <w:rsid w:val="00D63A3E"/>
    <w:rsid w:val="00D6418A"/>
    <w:rsid w:val="00D642F3"/>
    <w:rsid w:val="00D64D74"/>
    <w:rsid w:val="00D70187"/>
    <w:rsid w:val="00D708C3"/>
    <w:rsid w:val="00D71C13"/>
    <w:rsid w:val="00D73741"/>
    <w:rsid w:val="00D74C82"/>
    <w:rsid w:val="00D75DD1"/>
    <w:rsid w:val="00D772A0"/>
    <w:rsid w:val="00D77538"/>
    <w:rsid w:val="00D77BFA"/>
    <w:rsid w:val="00D821B5"/>
    <w:rsid w:val="00D942EE"/>
    <w:rsid w:val="00D95549"/>
    <w:rsid w:val="00D9776B"/>
    <w:rsid w:val="00DA578C"/>
    <w:rsid w:val="00DA6C6E"/>
    <w:rsid w:val="00DA6CA7"/>
    <w:rsid w:val="00DA7399"/>
    <w:rsid w:val="00DB4FAC"/>
    <w:rsid w:val="00DB656F"/>
    <w:rsid w:val="00DB6930"/>
    <w:rsid w:val="00DB6F91"/>
    <w:rsid w:val="00DC1D94"/>
    <w:rsid w:val="00DC5430"/>
    <w:rsid w:val="00DD1459"/>
    <w:rsid w:val="00DD22B8"/>
    <w:rsid w:val="00DD4A35"/>
    <w:rsid w:val="00DD56EA"/>
    <w:rsid w:val="00DD5AD8"/>
    <w:rsid w:val="00DE0786"/>
    <w:rsid w:val="00DE0A8C"/>
    <w:rsid w:val="00DE202B"/>
    <w:rsid w:val="00DE22C5"/>
    <w:rsid w:val="00DE26B7"/>
    <w:rsid w:val="00DE2C12"/>
    <w:rsid w:val="00DE33EA"/>
    <w:rsid w:val="00DE49E7"/>
    <w:rsid w:val="00DE53E4"/>
    <w:rsid w:val="00DE6591"/>
    <w:rsid w:val="00DE7687"/>
    <w:rsid w:val="00DF021F"/>
    <w:rsid w:val="00DF2738"/>
    <w:rsid w:val="00DF6381"/>
    <w:rsid w:val="00E00D93"/>
    <w:rsid w:val="00E01880"/>
    <w:rsid w:val="00E0203F"/>
    <w:rsid w:val="00E02229"/>
    <w:rsid w:val="00E03D74"/>
    <w:rsid w:val="00E03FD4"/>
    <w:rsid w:val="00E04BD0"/>
    <w:rsid w:val="00E04CDB"/>
    <w:rsid w:val="00E04E01"/>
    <w:rsid w:val="00E05E37"/>
    <w:rsid w:val="00E066A8"/>
    <w:rsid w:val="00E07255"/>
    <w:rsid w:val="00E1163E"/>
    <w:rsid w:val="00E118E4"/>
    <w:rsid w:val="00E11DD4"/>
    <w:rsid w:val="00E1283B"/>
    <w:rsid w:val="00E13DB7"/>
    <w:rsid w:val="00E16F5D"/>
    <w:rsid w:val="00E21395"/>
    <w:rsid w:val="00E2155A"/>
    <w:rsid w:val="00E21C7C"/>
    <w:rsid w:val="00E229D1"/>
    <w:rsid w:val="00E23102"/>
    <w:rsid w:val="00E231B1"/>
    <w:rsid w:val="00E235D6"/>
    <w:rsid w:val="00E23775"/>
    <w:rsid w:val="00E26153"/>
    <w:rsid w:val="00E26A20"/>
    <w:rsid w:val="00E30141"/>
    <w:rsid w:val="00E31AC6"/>
    <w:rsid w:val="00E31DF2"/>
    <w:rsid w:val="00E31FA3"/>
    <w:rsid w:val="00E32F34"/>
    <w:rsid w:val="00E33C08"/>
    <w:rsid w:val="00E33D54"/>
    <w:rsid w:val="00E34F9A"/>
    <w:rsid w:val="00E35D85"/>
    <w:rsid w:val="00E37DD3"/>
    <w:rsid w:val="00E405F2"/>
    <w:rsid w:val="00E42842"/>
    <w:rsid w:val="00E43098"/>
    <w:rsid w:val="00E501C2"/>
    <w:rsid w:val="00E521A8"/>
    <w:rsid w:val="00E5309C"/>
    <w:rsid w:val="00E54081"/>
    <w:rsid w:val="00E54A26"/>
    <w:rsid w:val="00E54A5B"/>
    <w:rsid w:val="00E55D48"/>
    <w:rsid w:val="00E56AEB"/>
    <w:rsid w:val="00E56C13"/>
    <w:rsid w:val="00E57667"/>
    <w:rsid w:val="00E60788"/>
    <w:rsid w:val="00E60C87"/>
    <w:rsid w:val="00E6167F"/>
    <w:rsid w:val="00E61D0F"/>
    <w:rsid w:val="00E642E7"/>
    <w:rsid w:val="00E64B0C"/>
    <w:rsid w:val="00E64C04"/>
    <w:rsid w:val="00E66BD4"/>
    <w:rsid w:val="00E66CEE"/>
    <w:rsid w:val="00E712D9"/>
    <w:rsid w:val="00E716DE"/>
    <w:rsid w:val="00E7475A"/>
    <w:rsid w:val="00E747BB"/>
    <w:rsid w:val="00E77010"/>
    <w:rsid w:val="00E830C5"/>
    <w:rsid w:val="00E83A50"/>
    <w:rsid w:val="00E83EF1"/>
    <w:rsid w:val="00E84D79"/>
    <w:rsid w:val="00E85306"/>
    <w:rsid w:val="00E85434"/>
    <w:rsid w:val="00E855C3"/>
    <w:rsid w:val="00E85805"/>
    <w:rsid w:val="00E85C50"/>
    <w:rsid w:val="00E87886"/>
    <w:rsid w:val="00E90112"/>
    <w:rsid w:val="00E9095E"/>
    <w:rsid w:val="00E9231F"/>
    <w:rsid w:val="00E93E30"/>
    <w:rsid w:val="00E94E92"/>
    <w:rsid w:val="00E97B28"/>
    <w:rsid w:val="00EA0797"/>
    <w:rsid w:val="00EA167C"/>
    <w:rsid w:val="00EA229D"/>
    <w:rsid w:val="00EA2928"/>
    <w:rsid w:val="00EA377B"/>
    <w:rsid w:val="00EA3CE9"/>
    <w:rsid w:val="00EA419F"/>
    <w:rsid w:val="00EA50AC"/>
    <w:rsid w:val="00EA5118"/>
    <w:rsid w:val="00EA65C7"/>
    <w:rsid w:val="00EA69A4"/>
    <w:rsid w:val="00EB06D1"/>
    <w:rsid w:val="00EB0CEE"/>
    <w:rsid w:val="00EB2540"/>
    <w:rsid w:val="00EB3A9E"/>
    <w:rsid w:val="00EB520B"/>
    <w:rsid w:val="00EB5DFB"/>
    <w:rsid w:val="00EB64B8"/>
    <w:rsid w:val="00EB7C2D"/>
    <w:rsid w:val="00EC1CCC"/>
    <w:rsid w:val="00EC5AAB"/>
    <w:rsid w:val="00EC6557"/>
    <w:rsid w:val="00EC66FC"/>
    <w:rsid w:val="00EC6751"/>
    <w:rsid w:val="00EC6A12"/>
    <w:rsid w:val="00EC6CB3"/>
    <w:rsid w:val="00EC7580"/>
    <w:rsid w:val="00EC7D4B"/>
    <w:rsid w:val="00ED050B"/>
    <w:rsid w:val="00ED07E0"/>
    <w:rsid w:val="00ED0CD4"/>
    <w:rsid w:val="00ED4820"/>
    <w:rsid w:val="00ED532E"/>
    <w:rsid w:val="00ED5CFA"/>
    <w:rsid w:val="00ED64F3"/>
    <w:rsid w:val="00ED6BFB"/>
    <w:rsid w:val="00ED6DB4"/>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715"/>
    <w:rsid w:val="00EF7D11"/>
    <w:rsid w:val="00F0024E"/>
    <w:rsid w:val="00F00A89"/>
    <w:rsid w:val="00F01364"/>
    <w:rsid w:val="00F0224B"/>
    <w:rsid w:val="00F03C6E"/>
    <w:rsid w:val="00F05DB1"/>
    <w:rsid w:val="00F06270"/>
    <w:rsid w:val="00F068EE"/>
    <w:rsid w:val="00F10272"/>
    <w:rsid w:val="00F102C5"/>
    <w:rsid w:val="00F148CE"/>
    <w:rsid w:val="00F14F99"/>
    <w:rsid w:val="00F154E1"/>
    <w:rsid w:val="00F20E10"/>
    <w:rsid w:val="00F22C41"/>
    <w:rsid w:val="00F23E65"/>
    <w:rsid w:val="00F25278"/>
    <w:rsid w:val="00F25C5F"/>
    <w:rsid w:val="00F25D46"/>
    <w:rsid w:val="00F26D78"/>
    <w:rsid w:val="00F2743E"/>
    <w:rsid w:val="00F301A9"/>
    <w:rsid w:val="00F30973"/>
    <w:rsid w:val="00F3301B"/>
    <w:rsid w:val="00F330E0"/>
    <w:rsid w:val="00F3321B"/>
    <w:rsid w:val="00F34C88"/>
    <w:rsid w:val="00F36863"/>
    <w:rsid w:val="00F41166"/>
    <w:rsid w:val="00F4156F"/>
    <w:rsid w:val="00F426C9"/>
    <w:rsid w:val="00F4531E"/>
    <w:rsid w:val="00F47627"/>
    <w:rsid w:val="00F502F6"/>
    <w:rsid w:val="00F5078A"/>
    <w:rsid w:val="00F50E3C"/>
    <w:rsid w:val="00F519CB"/>
    <w:rsid w:val="00F519EC"/>
    <w:rsid w:val="00F54992"/>
    <w:rsid w:val="00F54C0F"/>
    <w:rsid w:val="00F56925"/>
    <w:rsid w:val="00F60F30"/>
    <w:rsid w:val="00F628E9"/>
    <w:rsid w:val="00F6297E"/>
    <w:rsid w:val="00F638DD"/>
    <w:rsid w:val="00F65323"/>
    <w:rsid w:val="00F66CBE"/>
    <w:rsid w:val="00F67239"/>
    <w:rsid w:val="00F67988"/>
    <w:rsid w:val="00F67D57"/>
    <w:rsid w:val="00F71A4A"/>
    <w:rsid w:val="00F71DD3"/>
    <w:rsid w:val="00F7207A"/>
    <w:rsid w:val="00F724AC"/>
    <w:rsid w:val="00F73898"/>
    <w:rsid w:val="00F7677D"/>
    <w:rsid w:val="00F76D63"/>
    <w:rsid w:val="00F80B38"/>
    <w:rsid w:val="00F8190F"/>
    <w:rsid w:val="00F823A5"/>
    <w:rsid w:val="00F8321B"/>
    <w:rsid w:val="00F83A48"/>
    <w:rsid w:val="00F86B56"/>
    <w:rsid w:val="00F91B02"/>
    <w:rsid w:val="00F92A8B"/>
    <w:rsid w:val="00F92E5C"/>
    <w:rsid w:val="00F934E2"/>
    <w:rsid w:val="00F936A7"/>
    <w:rsid w:val="00FA10CC"/>
    <w:rsid w:val="00FA1124"/>
    <w:rsid w:val="00FA1A91"/>
    <w:rsid w:val="00FA25D8"/>
    <w:rsid w:val="00FA2803"/>
    <w:rsid w:val="00FA3957"/>
    <w:rsid w:val="00FA3ECA"/>
    <w:rsid w:val="00FA49A2"/>
    <w:rsid w:val="00FA5AB8"/>
    <w:rsid w:val="00FA6351"/>
    <w:rsid w:val="00FA668D"/>
    <w:rsid w:val="00FA6782"/>
    <w:rsid w:val="00FA6B82"/>
    <w:rsid w:val="00FA7A64"/>
    <w:rsid w:val="00FB04F8"/>
    <w:rsid w:val="00FB05C4"/>
    <w:rsid w:val="00FB1B2C"/>
    <w:rsid w:val="00FB3377"/>
    <w:rsid w:val="00FB3DA9"/>
    <w:rsid w:val="00FB657C"/>
    <w:rsid w:val="00FB7C35"/>
    <w:rsid w:val="00FC2D99"/>
    <w:rsid w:val="00FD34B5"/>
    <w:rsid w:val="00FD40F2"/>
    <w:rsid w:val="00FD413B"/>
    <w:rsid w:val="00FD645C"/>
    <w:rsid w:val="00FD73FC"/>
    <w:rsid w:val="00FE008B"/>
    <w:rsid w:val="00FE0284"/>
    <w:rsid w:val="00FE1282"/>
    <w:rsid w:val="00FE2A5C"/>
    <w:rsid w:val="00FE34F8"/>
    <w:rsid w:val="00FE3A35"/>
    <w:rsid w:val="00FE5860"/>
    <w:rsid w:val="00FE7654"/>
    <w:rsid w:val="00FF0161"/>
    <w:rsid w:val="00FF0513"/>
    <w:rsid w:val="00FF1EE1"/>
    <w:rsid w:val="00FF5C9F"/>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27831"/>
  <w15:docId w15:val="{BE692A49-C785-4D64-8034-58AAE65B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05026489">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3983DAD6CAA14A9E5459220BE0D833" ma:contentTypeVersion="0" ma:contentTypeDescription="Stvaranje novog dokumenta." ma:contentTypeScope="" ma:versionID="93015e4cbcd2d67a37a5bff3d86e3657">
  <xsd:schema xmlns:xsd="http://www.w3.org/2001/XMLSchema" xmlns:xs="http://www.w3.org/2001/XMLSchema" xmlns:p="http://schemas.microsoft.com/office/2006/metadata/properties" targetNamespace="http://schemas.microsoft.com/office/2006/metadata/properties" ma:root="true" ma:fieldsID="b8b5f3248e05cc689270537c622a7b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557BF-C2FE-430D-8D70-A7EB1A0F1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8588EE-B1DF-4DE5-B588-90106FCAF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5FE067-630A-4EB2-A8E0-D8A5D60FD13F}">
  <ds:schemaRefs>
    <ds:schemaRef ds:uri="http://schemas.openxmlformats.org/officeDocument/2006/bibliography"/>
  </ds:schemaRefs>
</ds:datastoreItem>
</file>

<file path=customXml/itemProps4.xml><?xml version="1.0" encoding="utf-8"?>
<ds:datastoreItem xmlns:ds="http://schemas.openxmlformats.org/officeDocument/2006/customXml" ds:itemID="{D37814BF-ED4A-45B9-99CF-41166A6F85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6</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Cetinjanin</dc:creator>
  <cp:keywords/>
  <dc:description/>
  <cp:lastModifiedBy>Željka Maleš</cp:lastModifiedBy>
  <cp:revision>26</cp:revision>
  <cp:lastPrinted>2020-01-14T10:59:00Z</cp:lastPrinted>
  <dcterms:created xsi:type="dcterms:W3CDTF">2019-10-10T09:50:00Z</dcterms:created>
  <dcterms:modified xsi:type="dcterms:W3CDTF">2021-01-22T08:39:00Z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0x010100FE3983DAD6CAA14A9E5459220BE0D833</vt:lpwstr>
  </property>
</Properties>
</file>